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DC4" w:rsidRDefault="005F0DC4">
      <w:pPr>
        <w:spacing w:line="480" w:lineRule="auto"/>
        <w:ind w:right="28"/>
        <w:rPr>
          <w:rFonts w:ascii="仿宋_GB2312" w:eastAsia="仿宋_GB2312" w:hAnsi="方正小标宋_GBK"/>
          <w:sz w:val="36"/>
          <w:szCs w:val="36"/>
        </w:rPr>
      </w:pPr>
    </w:p>
    <w:p w:rsidR="005F0DC4" w:rsidRDefault="00E36FD2">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第二批国家级一流本科课程申报书</w:t>
      </w:r>
    </w:p>
    <w:p w:rsidR="005F0DC4" w:rsidRDefault="00E36FD2">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rsidR="005F0DC4" w:rsidRDefault="005F0DC4">
      <w:pPr>
        <w:spacing w:line="520" w:lineRule="exact"/>
        <w:ind w:right="26"/>
        <w:jc w:val="center"/>
        <w:rPr>
          <w:rFonts w:ascii="黑体" w:eastAsia="黑体" w:hAnsi="黑体"/>
          <w:sz w:val="32"/>
          <w:szCs w:val="32"/>
        </w:rPr>
      </w:pPr>
    </w:p>
    <w:p w:rsidR="005F0DC4" w:rsidRDefault="005F0DC4">
      <w:pPr>
        <w:spacing w:line="520" w:lineRule="exact"/>
        <w:ind w:right="26"/>
        <w:jc w:val="center"/>
        <w:rPr>
          <w:rFonts w:ascii="黑体" w:eastAsia="黑体" w:hAnsi="黑体"/>
          <w:sz w:val="32"/>
          <w:szCs w:val="32"/>
        </w:rPr>
      </w:pPr>
    </w:p>
    <w:p w:rsidR="005F0DC4" w:rsidRDefault="005F0DC4">
      <w:pPr>
        <w:spacing w:line="520" w:lineRule="exact"/>
        <w:ind w:right="26"/>
        <w:jc w:val="center"/>
        <w:rPr>
          <w:rFonts w:ascii="黑体" w:eastAsia="黑体" w:hAnsi="黑体"/>
          <w:sz w:val="32"/>
          <w:szCs w:val="32"/>
        </w:rPr>
      </w:pPr>
    </w:p>
    <w:p w:rsidR="005F0DC4" w:rsidRDefault="005F0DC4">
      <w:pPr>
        <w:spacing w:line="600" w:lineRule="exact"/>
        <w:ind w:right="28" w:firstLineChars="400" w:firstLine="1280"/>
        <w:rPr>
          <w:rFonts w:ascii="黑体" w:eastAsia="黑体" w:hAnsi="黑体"/>
          <w:sz w:val="32"/>
          <w:szCs w:val="32"/>
          <w:u w:val="single"/>
        </w:rPr>
      </w:pPr>
    </w:p>
    <w:p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r w:rsidR="008C160F">
        <w:rPr>
          <w:rFonts w:ascii="黑体" w:eastAsia="黑体" w:hAnsi="黑体" w:hint="eastAsia"/>
          <w:sz w:val="32"/>
          <w:szCs w:val="36"/>
        </w:rPr>
        <w:t>中国传统文化漫谈</w:t>
      </w:r>
    </w:p>
    <w:p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r w:rsidR="008C160F">
        <w:rPr>
          <w:rFonts w:ascii="黑体" w:eastAsia="黑体" w:hAnsi="黑体" w:hint="eastAsia"/>
          <w:sz w:val="32"/>
          <w:szCs w:val="36"/>
        </w:rPr>
        <w:t>0601</w:t>
      </w:r>
    </w:p>
    <w:p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r w:rsidR="008C160F">
        <w:rPr>
          <w:rFonts w:ascii="黑体" w:eastAsia="黑体" w:hAnsi="黑体" w:hint="eastAsia"/>
          <w:sz w:val="32"/>
          <w:szCs w:val="36"/>
        </w:rPr>
        <w:t>徐宁</w:t>
      </w:r>
    </w:p>
    <w:p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r w:rsidR="008C160F">
        <w:rPr>
          <w:rFonts w:ascii="黑体" w:eastAsia="黑体" w:hAnsi="黑体" w:cs="Times New Roman" w:hint="eastAsia"/>
          <w:sz w:val="32"/>
          <w:szCs w:val="36"/>
        </w:rPr>
        <w:t>13880248388</w:t>
      </w:r>
    </w:p>
    <w:p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主要开课平台：</w:t>
      </w:r>
      <w:r w:rsidR="008C160F">
        <w:rPr>
          <w:rFonts w:ascii="黑体" w:eastAsia="黑体" w:hAnsi="黑体" w:hint="eastAsia"/>
          <w:sz w:val="32"/>
          <w:szCs w:val="36"/>
        </w:rPr>
        <w:t>智慧树</w:t>
      </w:r>
    </w:p>
    <w:p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r w:rsidR="008C160F">
        <w:rPr>
          <w:rFonts w:ascii="黑体" w:eastAsia="黑体" w:hAnsi="黑体" w:hint="eastAsia"/>
          <w:sz w:val="32"/>
          <w:szCs w:val="36"/>
        </w:rPr>
        <w:t>西华大学</w:t>
      </w:r>
    </w:p>
    <w:p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w:t>
      </w:r>
      <w:r w:rsidR="008C160F">
        <w:rPr>
          <w:rFonts w:ascii="黑体" w:eastAsia="黑体" w:hAnsi="黑体" w:hint="eastAsia"/>
          <w:sz w:val="32"/>
          <w:szCs w:val="36"/>
        </w:rPr>
        <w:t>2021年5月16日</w:t>
      </w:r>
    </w:p>
    <w:p w:rsidR="005F0DC4" w:rsidRDefault="00E36FD2">
      <w:pPr>
        <w:spacing w:line="600" w:lineRule="exact"/>
        <w:ind w:right="28" w:firstLineChars="400" w:firstLine="1280"/>
        <w:rPr>
          <w:rFonts w:ascii="黑体" w:eastAsia="黑体" w:hAnsi="黑体"/>
          <w:sz w:val="32"/>
          <w:szCs w:val="36"/>
        </w:rPr>
      </w:pPr>
      <w:r>
        <w:rPr>
          <w:rFonts w:ascii="黑体" w:eastAsia="黑体" w:hAnsi="黑体"/>
          <w:sz w:val="32"/>
          <w:szCs w:val="36"/>
        </w:rPr>
        <w:t>推荐</w:t>
      </w:r>
      <w:r>
        <w:rPr>
          <w:rFonts w:ascii="黑体" w:eastAsia="黑体" w:hAnsi="黑体" w:hint="eastAsia"/>
          <w:sz w:val="32"/>
          <w:szCs w:val="36"/>
        </w:rPr>
        <w:t>单位：</w:t>
      </w:r>
      <w:r w:rsidR="008C160F">
        <w:rPr>
          <w:rFonts w:ascii="黑体" w:eastAsia="黑体" w:hAnsi="黑体" w:hint="eastAsia"/>
          <w:sz w:val="32"/>
          <w:szCs w:val="36"/>
        </w:rPr>
        <w:t>西华大学</w:t>
      </w:r>
    </w:p>
    <w:p w:rsidR="005F0DC4" w:rsidRDefault="005F0DC4">
      <w:pPr>
        <w:spacing w:line="600" w:lineRule="exact"/>
        <w:ind w:right="28" w:firstLineChars="400" w:firstLine="1280"/>
        <w:rPr>
          <w:rFonts w:ascii="仿宋_GB2312" w:eastAsia="仿宋_GB2312" w:hAnsi="黑体"/>
          <w:sz w:val="32"/>
          <w:szCs w:val="36"/>
          <w:u w:val="single"/>
        </w:rPr>
      </w:pPr>
    </w:p>
    <w:p w:rsidR="005F0DC4" w:rsidRDefault="005F0DC4">
      <w:pPr>
        <w:spacing w:line="600" w:lineRule="exact"/>
        <w:ind w:right="28" w:firstLineChars="400" w:firstLine="1280"/>
        <w:rPr>
          <w:rFonts w:ascii="仿宋_GB2312" w:eastAsia="仿宋_GB2312" w:hAnsi="黑体"/>
          <w:sz w:val="32"/>
          <w:szCs w:val="36"/>
          <w:u w:val="single"/>
        </w:rPr>
      </w:pPr>
    </w:p>
    <w:p w:rsidR="005F0DC4" w:rsidRDefault="005F0DC4">
      <w:pPr>
        <w:spacing w:line="600" w:lineRule="exact"/>
        <w:ind w:right="28"/>
        <w:rPr>
          <w:rFonts w:ascii="仿宋_GB2312" w:eastAsia="仿宋_GB2312" w:hAnsi="黑体"/>
          <w:sz w:val="32"/>
          <w:szCs w:val="36"/>
          <w:u w:val="single"/>
        </w:rPr>
      </w:pPr>
    </w:p>
    <w:p w:rsidR="005F0DC4" w:rsidRDefault="00E36FD2">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5F0DC4" w:rsidRDefault="00E36FD2">
      <w:pPr>
        <w:snapToGrid w:val="0"/>
        <w:spacing w:line="240" w:lineRule="atLeast"/>
        <w:jc w:val="center"/>
        <w:rPr>
          <w:rFonts w:ascii="黑体" w:eastAsia="黑体" w:hAnsi="黑体"/>
          <w:sz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5F0DC4" w:rsidRDefault="005F0DC4">
      <w:pPr>
        <w:snapToGrid w:val="0"/>
        <w:spacing w:line="240" w:lineRule="atLeast"/>
        <w:ind w:firstLine="539"/>
        <w:jc w:val="center"/>
        <w:rPr>
          <w:rFonts w:ascii="黑体" w:eastAsia="黑体" w:hAnsi="黑体"/>
          <w:sz w:val="32"/>
          <w:szCs w:val="32"/>
        </w:rPr>
      </w:pPr>
    </w:p>
    <w:p w:rsidR="005F0DC4" w:rsidRDefault="005F0DC4">
      <w:pPr>
        <w:snapToGrid w:val="0"/>
        <w:spacing w:line="560" w:lineRule="exact"/>
        <w:ind w:firstLine="539"/>
        <w:jc w:val="center"/>
        <w:rPr>
          <w:rFonts w:ascii="黑体" w:eastAsia="黑体" w:hAnsi="黑体"/>
          <w:sz w:val="32"/>
          <w:szCs w:val="24"/>
        </w:rPr>
        <w:sectPr w:rsidR="005F0DC4">
          <w:footerReference w:type="default" r:id="rId9"/>
          <w:pgSz w:w="11906" w:h="16838"/>
          <w:pgMar w:top="1440" w:right="1800" w:bottom="1440" w:left="1800" w:header="851" w:footer="992" w:gutter="0"/>
          <w:pgNumType w:start="13"/>
          <w:cols w:space="425"/>
          <w:docGrid w:type="lines" w:linePitch="312"/>
        </w:sectPr>
      </w:pPr>
    </w:p>
    <w:p w:rsidR="005F0DC4" w:rsidRDefault="005F0DC4">
      <w:pPr>
        <w:snapToGrid w:val="0"/>
        <w:spacing w:line="560" w:lineRule="exact"/>
        <w:jc w:val="center"/>
        <w:rPr>
          <w:rFonts w:ascii="黑体" w:eastAsia="黑体" w:hAnsi="黑体"/>
          <w:sz w:val="32"/>
          <w:szCs w:val="24"/>
        </w:rPr>
      </w:pPr>
    </w:p>
    <w:p w:rsidR="005F0DC4" w:rsidRDefault="00E36FD2">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rsidR="005F0DC4" w:rsidRDefault="005F0DC4">
      <w:pPr>
        <w:snapToGrid w:val="0"/>
        <w:spacing w:line="560" w:lineRule="exact"/>
        <w:jc w:val="center"/>
        <w:rPr>
          <w:rFonts w:ascii="黑体" w:eastAsia="黑体" w:hAnsi="黑体"/>
          <w:sz w:val="32"/>
          <w:szCs w:val="24"/>
        </w:rPr>
      </w:pP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1.</w:t>
      </w:r>
      <w:r w:rsidRPr="00793465">
        <w:rPr>
          <w:rFonts w:ascii="Times New Roman" w:eastAsia="仿宋_GB2312" w:hAnsi="Times New Roman" w:cs="Times New Roman"/>
          <w:sz w:val="32"/>
          <w:szCs w:val="32"/>
        </w:rPr>
        <w:t>专业类代码指《普通高等学校本科专业目录（</w:t>
      </w:r>
      <w:r w:rsidRPr="00793465">
        <w:rPr>
          <w:rFonts w:ascii="Times New Roman" w:eastAsia="仿宋_GB2312" w:hAnsi="Times New Roman" w:cs="Times New Roman"/>
          <w:sz w:val="32"/>
          <w:szCs w:val="32"/>
        </w:rPr>
        <w:t>2020</w:t>
      </w:r>
      <w:r w:rsidRPr="00793465">
        <w:rPr>
          <w:rFonts w:ascii="Times New Roman" w:eastAsia="仿宋_GB2312" w:hAnsi="Times New Roman" w:cs="Times New Roman"/>
          <w:sz w:val="32"/>
          <w:szCs w:val="32"/>
        </w:rPr>
        <w:t>）》中的专业类代码（四位数字）。</w:t>
      </w:r>
    </w:p>
    <w:p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2.</w:t>
      </w:r>
      <w:r w:rsidRPr="00793465">
        <w:rPr>
          <w:rFonts w:ascii="Times New Roman" w:eastAsia="仿宋_GB2312" w:hAnsi="Times New Roman" w:cs="Times New Roman"/>
          <w:sz w:val="32"/>
          <w:szCs w:val="32"/>
        </w:rPr>
        <w:t>课程负责人一般为课程团队牵头人，也可以为以个人名义申报的主讲教师。团队主要成员一般为近</w:t>
      </w: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课程数据信息表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（附件</w:t>
      </w: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w:t>
      </w:r>
    </w:p>
    <w:p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4.</w:t>
      </w:r>
      <w:r w:rsidRPr="00793465">
        <w:rPr>
          <w:rFonts w:ascii="Times New Roman" w:eastAsia="仿宋_GB2312" w:hAnsi="Times New Roman" w:cs="Times New Roman"/>
          <w:sz w:val="32"/>
          <w:szCs w:val="32"/>
        </w:rPr>
        <w:t>文中</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为单选；</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可多选。</w:t>
      </w:r>
    </w:p>
    <w:p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申报课程开设平台为境外平台的，在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平台首页网址</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栏目一并提供国内课程平台网址。</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6.</w:t>
      </w:r>
      <w:r w:rsidRPr="00793465">
        <w:rPr>
          <w:rFonts w:ascii="Times New Roman" w:eastAsia="仿宋_GB2312" w:hAnsi="Times New Roman" w:cs="Times New Roman"/>
          <w:sz w:val="32"/>
          <w:szCs w:val="32"/>
        </w:rPr>
        <w:t>同一门课程，如因课时较长而分段在线开课并由不同负责人主持的，可多人联合申报。</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7.</w:t>
      </w:r>
      <w:r w:rsidRPr="00793465">
        <w:rPr>
          <w:rFonts w:ascii="Times New Roman" w:eastAsia="仿宋_GB2312" w:hAnsi="Times New Roman" w:cs="Times New Roman"/>
          <w:sz w:val="32"/>
          <w:szCs w:val="32"/>
        </w:rPr>
        <w:t>文本中的中外文名词第一次出现时，要写清全称和缩写，再次出现时可以使用缩写。</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8.</w:t>
      </w:r>
      <w:r w:rsidRPr="00793465">
        <w:rPr>
          <w:rFonts w:ascii="Times New Roman" w:eastAsia="仿宋_GB2312" w:hAnsi="Times New Roman" w:cs="Times New Roman"/>
          <w:sz w:val="32"/>
          <w:szCs w:val="32"/>
        </w:rPr>
        <w:t>具有防伪标识的申报书及申报材料由推荐单位打印留存备查，国家级评审以网络提交的电子版为准。</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9.</w:t>
      </w:r>
      <w:r w:rsidRPr="00793465">
        <w:rPr>
          <w:rFonts w:ascii="Times New Roman" w:eastAsia="仿宋_GB2312" w:hAnsi="Times New Roman" w:cs="Times New Roman"/>
          <w:sz w:val="32"/>
          <w:szCs w:val="32"/>
        </w:rPr>
        <w:t>涉密课程或不能公开个人信息的涉密人员不得参与申报。</w:t>
      </w:r>
    </w:p>
    <w:p w:rsidR="005F0DC4" w:rsidRPr="00793465" w:rsidRDefault="005F0DC4">
      <w:pPr>
        <w:rPr>
          <w:rFonts w:ascii="Times New Roman" w:eastAsia="黑体" w:hAnsi="Times New Roman" w:cs="Times New Roman"/>
          <w:sz w:val="24"/>
          <w:szCs w:val="24"/>
        </w:rPr>
        <w:sectPr w:rsidR="005F0DC4" w:rsidRPr="00793465">
          <w:footerReference w:type="default" r:id="rId10"/>
          <w:pgSz w:w="11906" w:h="16838"/>
          <w:pgMar w:top="1440" w:right="1800" w:bottom="1440" w:left="1800" w:header="851" w:footer="992" w:gutter="0"/>
          <w:pgNumType w:start="1"/>
          <w:cols w:space="425"/>
          <w:docGrid w:type="lines" w:linePitch="312"/>
        </w:sectPr>
      </w:pPr>
    </w:p>
    <w:p w:rsidR="005F0DC4" w:rsidRDefault="00E36FD2">
      <w:pPr>
        <w:rPr>
          <w:rFonts w:ascii="黑体" w:eastAsia="黑体" w:hAnsi="黑体"/>
          <w:sz w:val="28"/>
          <w:szCs w:val="28"/>
        </w:rPr>
      </w:pPr>
      <w:r>
        <w:rPr>
          <w:rFonts w:ascii="黑体" w:eastAsia="黑体" w:hAnsi="黑体" w:hint="eastAsia"/>
          <w:sz w:val="28"/>
          <w:szCs w:val="28"/>
        </w:rPr>
        <w:lastRenderedPageBreak/>
        <w:t>一、课程基本情况</w:t>
      </w:r>
    </w:p>
    <w:tbl>
      <w:tblPr>
        <w:tblStyle w:val="a8"/>
        <w:tblW w:w="9214" w:type="dxa"/>
        <w:tblInd w:w="-459" w:type="dxa"/>
        <w:tblLayout w:type="fixed"/>
        <w:tblLook w:val="04A0" w:firstRow="1" w:lastRow="0" w:firstColumn="1" w:lastColumn="0" w:noHBand="0" w:noVBand="1"/>
      </w:tblPr>
      <w:tblGrid>
        <w:gridCol w:w="2127"/>
        <w:gridCol w:w="3402"/>
        <w:gridCol w:w="1913"/>
        <w:gridCol w:w="1772"/>
      </w:tblGrid>
      <w:tr w:rsidR="005F0DC4" w:rsidRPr="00972050">
        <w:tc>
          <w:tcPr>
            <w:tcW w:w="2127" w:type="dxa"/>
            <w:vAlign w:val="center"/>
          </w:tcPr>
          <w:p w:rsidR="005F0DC4" w:rsidRPr="00972050" w:rsidRDefault="00E36FD2">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课程名称</w:t>
            </w:r>
          </w:p>
        </w:tc>
        <w:tc>
          <w:tcPr>
            <w:tcW w:w="3402" w:type="dxa"/>
            <w:tcBorders>
              <w:right w:val="single" w:sz="4" w:space="0" w:color="000000"/>
            </w:tcBorders>
            <w:vAlign w:val="center"/>
          </w:tcPr>
          <w:p w:rsidR="005F0DC4" w:rsidRPr="00972050" w:rsidRDefault="00BC60D7">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中国传统文化漫谈</w:t>
            </w:r>
          </w:p>
        </w:tc>
        <w:tc>
          <w:tcPr>
            <w:tcW w:w="1913" w:type="dxa"/>
            <w:tcBorders>
              <w:left w:val="single" w:sz="4" w:space="0" w:color="000000"/>
            </w:tcBorders>
            <w:vAlign w:val="center"/>
          </w:tcPr>
          <w:p w:rsidR="005F0DC4" w:rsidRPr="00972050" w:rsidRDefault="00E36FD2">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是否曾被推荐</w:t>
            </w:r>
          </w:p>
        </w:tc>
        <w:tc>
          <w:tcPr>
            <w:tcW w:w="1772" w:type="dxa"/>
            <w:vAlign w:val="center"/>
          </w:tcPr>
          <w:p w:rsidR="005F0DC4" w:rsidRPr="00972050" w:rsidRDefault="00E36FD2">
            <w:pPr>
              <w:rPr>
                <w:rFonts w:ascii="仿宋_GB2312" w:eastAsia="仿宋_GB2312" w:hAnsi="黑体"/>
                <w:color w:val="000000" w:themeColor="text1"/>
                <w:sz w:val="24"/>
                <w:szCs w:val="24"/>
              </w:rPr>
            </w:pPr>
            <w:r w:rsidRPr="00972050">
              <w:rPr>
                <w:rFonts w:asciiTheme="majorEastAsia" w:eastAsiaTheme="majorEastAsia" w:hAnsiTheme="majorEastAsia" w:hint="eastAsia"/>
                <w:color w:val="000000" w:themeColor="text1"/>
                <w:sz w:val="24"/>
                <w:szCs w:val="24"/>
              </w:rPr>
              <w:t>○</w:t>
            </w:r>
            <w:r w:rsidRPr="00972050">
              <w:rPr>
                <w:rFonts w:ascii="仿宋_GB2312" w:eastAsia="仿宋_GB2312" w:hAnsiTheme="majorEastAsia" w:hint="eastAsia"/>
                <w:color w:val="000000" w:themeColor="text1"/>
                <w:sz w:val="24"/>
                <w:szCs w:val="24"/>
              </w:rPr>
              <w:t>是</w:t>
            </w:r>
            <w:r w:rsidR="00146EE6">
              <w:rPr>
                <w:rFonts w:ascii="仿宋_GB2312" w:eastAsia="仿宋_GB2312" w:hAnsiTheme="majorEastAsia" w:hint="eastAsia"/>
                <w:color w:val="000000" w:themeColor="text1"/>
                <w:sz w:val="24"/>
                <w:szCs w:val="24"/>
              </w:rPr>
              <w:t xml:space="preserve"> </w:t>
            </w:r>
            <w:r w:rsidR="00146EE6">
              <w:rPr>
                <w:rFonts w:ascii="Times New Roman" w:eastAsia="宋体" w:hAnsi="Times New Roman" w:cs="Times New Roman"/>
                <w:sz w:val="36"/>
                <w:szCs w:val="36"/>
              </w:rPr>
              <w:t>●</w:t>
            </w:r>
            <w:r w:rsidRPr="00972050">
              <w:rPr>
                <w:rFonts w:ascii="仿宋_GB2312" w:eastAsia="仿宋_GB2312" w:hAnsiTheme="majorEastAsia" w:hint="eastAsia"/>
                <w:color w:val="000000" w:themeColor="text1"/>
                <w:sz w:val="24"/>
                <w:szCs w:val="24"/>
              </w:rPr>
              <w:t>否</w:t>
            </w:r>
          </w:p>
        </w:tc>
      </w:tr>
      <w:tr w:rsidR="005F0DC4" w:rsidRPr="00972050">
        <w:tc>
          <w:tcPr>
            <w:tcW w:w="2127" w:type="dxa"/>
            <w:vAlign w:val="center"/>
          </w:tcPr>
          <w:p w:rsidR="005F0DC4" w:rsidRPr="00972050" w:rsidRDefault="00E36FD2">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课程负责人</w:t>
            </w:r>
          </w:p>
        </w:tc>
        <w:tc>
          <w:tcPr>
            <w:tcW w:w="7087" w:type="dxa"/>
            <w:gridSpan w:val="3"/>
            <w:vAlign w:val="center"/>
          </w:tcPr>
          <w:p w:rsidR="005F0DC4" w:rsidRPr="00972050" w:rsidRDefault="00BC60D7">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徐宁</w:t>
            </w:r>
          </w:p>
        </w:tc>
      </w:tr>
      <w:tr w:rsidR="005F0DC4" w:rsidRPr="00972050">
        <w:tc>
          <w:tcPr>
            <w:tcW w:w="2127" w:type="dxa"/>
            <w:vAlign w:val="center"/>
          </w:tcPr>
          <w:p w:rsidR="005F0DC4" w:rsidRPr="00972050" w:rsidRDefault="00E36FD2">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负责人所在单位</w:t>
            </w:r>
          </w:p>
        </w:tc>
        <w:tc>
          <w:tcPr>
            <w:tcW w:w="7087" w:type="dxa"/>
            <w:gridSpan w:val="3"/>
            <w:vAlign w:val="center"/>
          </w:tcPr>
          <w:p w:rsidR="005F0DC4" w:rsidRPr="00972050" w:rsidRDefault="00BC60D7">
            <w:pPr>
              <w:rPr>
                <w:rFonts w:ascii="仿宋_GB2312" w:eastAsia="仿宋_GB2312" w:hAnsiTheme="majorEastAsia"/>
                <w:color w:val="000000" w:themeColor="text1"/>
                <w:sz w:val="24"/>
                <w:szCs w:val="24"/>
              </w:rPr>
            </w:pPr>
            <w:r w:rsidRPr="00972050">
              <w:rPr>
                <w:rFonts w:ascii="仿宋_GB2312" w:eastAsia="仿宋_GB2312" w:hAnsiTheme="majorEastAsia" w:hint="eastAsia"/>
                <w:color w:val="000000" w:themeColor="text1"/>
                <w:sz w:val="24"/>
                <w:szCs w:val="24"/>
              </w:rPr>
              <w:t>西华大学</w:t>
            </w:r>
          </w:p>
        </w:tc>
      </w:tr>
      <w:tr w:rsidR="005F0DC4" w:rsidRPr="00972050">
        <w:tc>
          <w:tcPr>
            <w:tcW w:w="2127" w:type="dxa"/>
            <w:vAlign w:val="center"/>
          </w:tcPr>
          <w:p w:rsidR="005F0DC4" w:rsidRPr="00972050" w:rsidRDefault="00E36FD2">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课程适用对象</w:t>
            </w:r>
          </w:p>
        </w:tc>
        <w:tc>
          <w:tcPr>
            <w:tcW w:w="7087" w:type="dxa"/>
            <w:gridSpan w:val="3"/>
            <w:vAlign w:val="center"/>
          </w:tcPr>
          <w:p w:rsidR="005F0DC4" w:rsidRPr="00972050" w:rsidRDefault="00146EE6">
            <w:pPr>
              <w:rPr>
                <w:rFonts w:ascii="仿宋_GB2312" w:eastAsia="仿宋_GB2312" w:hAnsiTheme="majorEastAsia"/>
                <w:color w:val="000000" w:themeColor="text1"/>
                <w:sz w:val="24"/>
                <w:szCs w:val="24"/>
              </w:rPr>
            </w:pPr>
            <w:r>
              <w:rPr>
                <w:rFonts w:ascii="仿宋_GB2312" w:eastAsia="仿宋_GB2312" w:hAnsiTheme="majorEastAsia" w:hint="eastAsia"/>
                <w:sz w:val="24"/>
                <w:szCs w:val="24"/>
              </w:rPr>
              <w:sym w:font="Wingdings 2" w:char="0052"/>
            </w:r>
            <w:r w:rsidR="00E36FD2" w:rsidRPr="00972050">
              <w:rPr>
                <w:rFonts w:ascii="仿宋_GB2312" w:eastAsia="仿宋_GB2312" w:hAnsiTheme="majorEastAsia" w:hint="eastAsia"/>
                <w:color w:val="000000" w:themeColor="text1"/>
                <w:sz w:val="24"/>
                <w:szCs w:val="24"/>
              </w:rPr>
              <w:t>本科生</w:t>
            </w:r>
            <w:r>
              <w:rPr>
                <w:rFonts w:ascii="仿宋_GB2312" w:eastAsia="仿宋_GB2312" w:hAnsiTheme="majorEastAsia" w:hint="eastAsia"/>
                <w:color w:val="000000" w:themeColor="text1"/>
                <w:sz w:val="24"/>
                <w:szCs w:val="24"/>
              </w:rPr>
              <w:t xml:space="preserve"> </w:t>
            </w:r>
            <w:r>
              <w:rPr>
                <w:rFonts w:ascii="仿宋_GB2312" w:eastAsia="仿宋_GB2312" w:hAnsiTheme="majorEastAsia" w:hint="eastAsia"/>
                <w:sz w:val="24"/>
                <w:szCs w:val="24"/>
              </w:rPr>
              <w:sym w:font="Wingdings 2" w:char="0052"/>
            </w:r>
            <w:r w:rsidR="00E36FD2" w:rsidRPr="00972050">
              <w:rPr>
                <w:rFonts w:ascii="仿宋_GB2312" w:eastAsia="仿宋_GB2312" w:hAnsiTheme="majorEastAsia" w:hint="eastAsia"/>
                <w:color w:val="000000" w:themeColor="text1"/>
                <w:sz w:val="24"/>
                <w:szCs w:val="24"/>
              </w:rPr>
              <w:t>社会学习者</w:t>
            </w:r>
          </w:p>
        </w:tc>
      </w:tr>
      <w:tr w:rsidR="005F0DC4" w:rsidRPr="00972050">
        <w:tc>
          <w:tcPr>
            <w:tcW w:w="2127" w:type="dxa"/>
            <w:vAlign w:val="center"/>
          </w:tcPr>
          <w:p w:rsidR="005F0DC4" w:rsidRPr="00972050" w:rsidRDefault="00E36FD2">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课程性质</w:t>
            </w:r>
          </w:p>
        </w:tc>
        <w:tc>
          <w:tcPr>
            <w:tcW w:w="7087" w:type="dxa"/>
            <w:gridSpan w:val="3"/>
            <w:vAlign w:val="center"/>
          </w:tcPr>
          <w:p w:rsidR="005F0DC4" w:rsidRPr="00972050" w:rsidRDefault="00146EE6">
            <w:pPr>
              <w:rPr>
                <w:rFonts w:ascii="仿宋_GB2312" w:eastAsia="仿宋_GB2312" w:hAnsiTheme="majorEastAsia"/>
                <w:color w:val="000000" w:themeColor="text1"/>
                <w:sz w:val="24"/>
                <w:szCs w:val="24"/>
              </w:rPr>
            </w:pPr>
            <w:r>
              <w:rPr>
                <w:rFonts w:ascii="仿宋_GB2312" w:eastAsia="仿宋_GB2312" w:hAnsiTheme="majorEastAsia" w:hint="eastAsia"/>
                <w:sz w:val="24"/>
                <w:szCs w:val="24"/>
              </w:rPr>
              <w:sym w:font="Wingdings 2" w:char="0052"/>
            </w:r>
            <w:r w:rsidR="00E36FD2" w:rsidRPr="00972050">
              <w:rPr>
                <w:rFonts w:ascii="仿宋_GB2312" w:eastAsia="仿宋_GB2312" w:hAnsiTheme="majorEastAsia" w:hint="eastAsia"/>
                <w:color w:val="000000" w:themeColor="text1"/>
                <w:sz w:val="24"/>
                <w:szCs w:val="24"/>
              </w:rPr>
              <w:t>高校学分认定课</w:t>
            </w:r>
            <w:r>
              <w:rPr>
                <w:rFonts w:ascii="仿宋_GB2312" w:eastAsia="仿宋_GB2312" w:hAnsiTheme="majorEastAsia" w:hint="eastAsia"/>
                <w:color w:val="000000" w:themeColor="text1"/>
                <w:sz w:val="24"/>
                <w:szCs w:val="24"/>
              </w:rPr>
              <w:t xml:space="preserve"> </w:t>
            </w:r>
            <w:r>
              <w:rPr>
                <w:rFonts w:ascii="仿宋_GB2312" w:eastAsia="仿宋_GB2312" w:hAnsiTheme="majorEastAsia" w:hint="eastAsia"/>
                <w:sz w:val="24"/>
                <w:szCs w:val="24"/>
              </w:rPr>
              <w:sym w:font="Wingdings 2" w:char="0052"/>
            </w:r>
            <w:r w:rsidR="00E36FD2" w:rsidRPr="00972050">
              <w:rPr>
                <w:rFonts w:ascii="仿宋_GB2312" w:eastAsia="仿宋_GB2312" w:hAnsiTheme="majorEastAsia" w:hint="eastAsia"/>
                <w:color w:val="000000" w:themeColor="text1"/>
                <w:sz w:val="24"/>
                <w:szCs w:val="24"/>
              </w:rPr>
              <w:t>社会学习者课程</w:t>
            </w:r>
          </w:p>
        </w:tc>
      </w:tr>
      <w:tr w:rsidR="005F0DC4" w:rsidRPr="00972050">
        <w:trPr>
          <w:trHeight w:val="468"/>
        </w:trPr>
        <w:tc>
          <w:tcPr>
            <w:tcW w:w="2127" w:type="dxa"/>
            <w:vMerge w:val="restart"/>
            <w:vAlign w:val="center"/>
          </w:tcPr>
          <w:p w:rsidR="005F0DC4" w:rsidRPr="00972050" w:rsidRDefault="00E36FD2">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课程分类</w:t>
            </w:r>
          </w:p>
        </w:tc>
        <w:tc>
          <w:tcPr>
            <w:tcW w:w="7087" w:type="dxa"/>
            <w:gridSpan w:val="3"/>
            <w:vAlign w:val="center"/>
          </w:tcPr>
          <w:p w:rsidR="005F0DC4" w:rsidRPr="00972050" w:rsidRDefault="00146EE6">
            <w:pPr>
              <w:rPr>
                <w:rFonts w:ascii="仿宋_GB2312" w:eastAsia="仿宋_GB2312" w:hAnsiTheme="majorEastAsia"/>
                <w:color w:val="000000" w:themeColor="text1"/>
                <w:sz w:val="24"/>
                <w:szCs w:val="24"/>
              </w:rPr>
            </w:pPr>
            <w:r>
              <w:rPr>
                <w:rFonts w:ascii="Times New Roman" w:eastAsia="宋体" w:hAnsi="Times New Roman" w:cs="Times New Roman"/>
                <w:sz w:val="36"/>
                <w:szCs w:val="36"/>
              </w:rPr>
              <w:t>●</w:t>
            </w:r>
            <w:proofErr w:type="gramStart"/>
            <w:r w:rsidR="00E36FD2" w:rsidRPr="00972050">
              <w:rPr>
                <w:rFonts w:ascii="仿宋_GB2312" w:eastAsia="仿宋_GB2312" w:hAnsiTheme="majorEastAsia" w:hint="eastAsia"/>
                <w:color w:val="000000" w:themeColor="text1"/>
                <w:sz w:val="24"/>
                <w:szCs w:val="24"/>
              </w:rPr>
              <w:t>通识课</w:t>
            </w:r>
            <w:proofErr w:type="gramEnd"/>
            <w:r w:rsidR="00DB40D8" w:rsidRPr="00972050">
              <w:rPr>
                <w:rFonts w:ascii="仿宋_GB2312" w:eastAsia="仿宋_GB2312" w:hAnsiTheme="majorEastAsia" w:hint="eastAsia"/>
                <w:color w:val="000000" w:themeColor="text1"/>
                <w:sz w:val="24"/>
                <w:szCs w:val="24"/>
              </w:rPr>
              <w:t xml:space="preserve"> </w:t>
            </w:r>
            <w:r w:rsidR="00E36FD2" w:rsidRPr="00972050">
              <w:rPr>
                <w:rFonts w:asciiTheme="majorEastAsia" w:eastAsiaTheme="majorEastAsia" w:hAnsiTheme="majorEastAsia" w:hint="eastAsia"/>
                <w:color w:val="000000" w:themeColor="text1"/>
                <w:sz w:val="24"/>
                <w:szCs w:val="24"/>
              </w:rPr>
              <w:t>○</w:t>
            </w:r>
            <w:r w:rsidR="00E36FD2" w:rsidRPr="00972050">
              <w:rPr>
                <w:rFonts w:ascii="仿宋_GB2312" w:eastAsia="仿宋_GB2312" w:hAnsiTheme="majorEastAsia" w:hint="eastAsia"/>
                <w:color w:val="000000" w:themeColor="text1"/>
                <w:sz w:val="24"/>
                <w:szCs w:val="24"/>
              </w:rPr>
              <w:t>公共基础课</w:t>
            </w:r>
            <w:r w:rsidR="00DB40D8" w:rsidRPr="00972050">
              <w:rPr>
                <w:rFonts w:ascii="仿宋_GB2312" w:eastAsia="仿宋_GB2312" w:hAnsiTheme="majorEastAsia" w:hint="eastAsia"/>
                <w:color w:val="000000" w:themeColor="text1"/>
                <w:sz w:val="24"/>
                <w:szCs w:val="24"/>
              </w:rPr>
              <w:t xml:space="preserve"> </w:t>
            </w:r>
            <w:r w:rsidR="00E36FD2" w:rsidRPr="00972050">
              <w:rPr>
                <w:rFonts w:asciiTheme="majorEastAsia" w:eastAsiaTheme="majorEastAsia" w:hAnsiTheme="majorEastAsia" w:hint="eastAsia"/>
                <w:color w:val="000000" w:themeColor="text1"/>
                <w:sz w:val="24"/>
                <w:szCs w:val="24"/>
              </w:rPr>
              <w:t>○</w:t>
            </w:r>
            <w:r w:rsidR="00E36FD2" w:rsidRPr="00972050">
              <w:rPr>
                <w:rFonts w:ascii="仿宋_GB2312" w:eastAsia="仿宋_GB2312" w:hAnsiTheme="majorEastAsia" w:hint="eastAsia"/>
                <w:color w:val="000000" w:themeColor="text1"/>
                <w:sz w:val="24"/>
                <w:szCs w:val="24"/>
              </w:rPr>
              <w:t>专业课</w:t>
            </w:r>
          </w:p>
        </w:tc>
      </w:tr>
      <w:tr w:rsidR="005F0DC4" w:rsidRPr="00972050">
        <w:trPr>
          <w:trHeight w:val="468"/>
        </w:trPr>
        <w:tc>
          <w:tcPr>
            <w:tcW w:w="2127" w:type="dxa"/>
            <w:vMerge/>
            <w:tcBorders>
              <w:bottom w:val="single" w:sz="4" w:space="0" w:color="auto"/>
            </w:tcBorders>
            <w:vAlign w:val="center"/>
          </w:tcPr>
          <w:p w:rsidR="005F0DC4" w:rsidRPr="00972050" w:rsidRDefault="005F0DC4">
            <w:pPr>
              <w:rPr>
                <w:rFonts w:ascii="仿宋_GB2312" w:eastAsia="仿宋_GB2312" w:hAnsi="黑体"/>
                <w:color w:val="000000" w:themeColor="text1"/>
                <w:sz w:val="24"/>
                <w:szCs w:val="24"/>
              </w:rPr>
            </w:pPr>
          </w:p>
        </w:tc>
        <w:tc>
          <w:tcPr>
            <w:tcW w:w="7087" w:type="dxa"/>
            <w:gridSpan w:val="3"/>
            <w:vAlign w:val="center"/>
          </w:tcPr>
          <w:p w:rsidR="005F0DC4" w:rsidRPr="00972050" w:rsidRDefault="00E36FD2">
            <w:pPr>
              <w:rPr>
                <w:rFonts w:ascii="仿宋_GB2312" w:eastAsia="仿宋_GB2312" w:hAnsiTheme="majorEastAsia"/>
                <w:color w:val="000000" w:themeColor="text1"/>
                <w:sz w:val="24"/>
                <w:szCs w:val="24"/>
              </w:rPr>
            </w:pPr>
            <w:r w:rsidRPr="00972050">
              <w:rPr>
                <w:rFonts w:ascii="仿宋_GB2312" w:eastAsia="仿宋_GB2312" w:hAnsiTheme="majorEastAsia" w:hint="eastAsia"/>
                <w:color w:val="000000" w:themeColor="text1"/>
                <w:sz w:val="24"/>
                <w:szCs w:val="24"/>
              </w:rPr>
              <w:t>□思想政治理论课</w:t>
            </w:r>
            <w:r w:rsidR="00DB40D8" w:rsidRPr="00972050">
              <w:rPr>
                <w:rFonts w:ascii="仿宋_GB2312" w:eastAsia="仿宋_GB2312" w:hAnsiTheme="majorEastAsia" w:hint="eastAsia"/>
                <w:color w:val="000000" w:themeColor="text1"/>
                <w:sz w:val="24"/>
                <w:szCs w:val="24"/>
              </w:rPr>
              <w:t xml:space="preserve"> </w:t>
            </w:r>
            <w:r w:rsidRPr="00972050">
              <w:rPr>
                <w:rFonts w:ascii="仿宋_GB2312" w:eastAsia="仿宋_GB2312" w:hAnsiTheme="majorEastAsia" w:hint="eastAsia"/>
                <w:color w:val="000000" w:themeColor="text1"/>
                <w:sz w:val="24"/>
                <w:szCs w:val="24"/>
              </w:rPr>
              <w:t>□创新创业教育课</w:t>
            </w:r>
            <w:r w:rsidR="00146EE6">
              <w:rPr>
                <w:rFonts w:ascii="仿宋_GB2312" w:eastAsia="仿宋_GB2312" w:hAnsiTheme="majorEastAsia" w:hint="eastAsia"/>
                <w:sz w:val="24"/>
                <w:szCs w:val="24"/>
              </w:rPr>
              <w:sym w:font="Wingdings 2" w:char="0052"/>
            </w:r>
            <w:bookmarkStart w:id="0" w:name="_GoBack"/>
            <w:bookmarkEnd w:id="0"/>
            <w:r w:rsidRPr="00972050">
              <w:rPr>
                <w:rFonts w:ascii="仿宋_GB2312" w:eastAsia="仿宋_GB2312" w:hAnsiTheme="majorEastAsia" w:hint="eastAsia"/>
                <w:color w:val="000000" w:themeColor="text1"/>
                <w:sz w:val="24"/>
                <w:szCs w:val="24"/>
              </w:rPr>
              <w:t>教师教育课</w:t>
            </w:r>
            <w:r w:rsidR="00DB40D8" w:rsidRPr="00972050">
              <w:rPr>
                <w:rFonts w:ascii="仿宋_GB2312" w:eastAsia="仿宋_GB2312" w:hAnsiTheme="majorEastAsia" w:hint="eastAsia"/>
                <w:color w:val="000000" w:themeColor="text1"/>
                <w:sz w:val="24"/>
                <w:szCs w:val="24"/>
              </w:rPr>
              <w:t xml:space="preserve"> </w:t>
            </w:r>
            <w:r w:rsidRPr="00972050">
              <w:rPr>
                <w:rFonts w:ascii="仿宋_GB2312" w:eastAsia="仿宋_GB2312" w:hAnsiTheme="majorEastAsia" w:hint="eastAsia"/>
                <w:color w:val="000000" w:themeColor="text1"/>
                <w:kern w:val="0"/>
                <w:sz w:val="24"/>
                <w:szCs w:val="24"/>
              </w:rPr>
              <w:t>□</w:t>
            </w:r>
            <w:r w:rsidRPr="00972050">
              <w:rPr>
                <w:rFonts w:ascii="仿宋_GB2312" w:eastAsia="仿宋_GB2312" w:hAnsiTheme="majorEastAsia" w:hint="eastAsia"/>
                <w:color w:val="000000" w:themeColor="text1"/>
                <w:sz w:val="24"/>
                <w:szCs w:val="24"/>
              </w:rPr>
              <w:t>实验课</w:t>
            </w:r>
          </w:p>
        </w:tc>
      </w:tr>
      <w:tr w:rsidR="005F0DC4" w:rsidRPr="00972050">
        <w:trPr>
          <w:trHeight w:val="468"/>
        </w:trPr>
        <w:tc>
          <w:tcPr>
            <w:tcW w:w="2127" w:type="dxa"/>
            <w:tcBorders>
              <w:top w:val="single" w:sz="4" w:space="0" w:color="auto"/>
            </w:tcBorders>
            <w:vAlign w:val="center"/>
          </w:tcPr>
          <w:p w:rsidR="005F0DC4" w:rsidRPr="00972050" w:rsidRDefault="00E36FD2">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课程讲授语言</w:t>
            </w:r>
          </w:p>
        </w:tc>
        <w:tc>
          <w:tcPr>
            <w:tcW w:w="7087" w:type="dxa"/>
            <w:gridSpan w:val="3"/>
            <w:vAlign w:val="center"/>
          </w:tcPr>
          <w:p w:rsidR="005F0DC4" w:rsidRPr="00972050" w:rsidRDefault="00146EE6">
            <w:pPr>
              <w:rPr>
                <w:rFonts w:ascii="仿宋_GB2312" w:eastAsia="仿宋_GB2312" w:hAnsiTheme="majorEastAsia"/>
                <w:color w:val="000000" w:themeColor="text1"/>
                <w:sz w:val="24"/>
                <w:szCs w:val="24"/>
              </w:rPr>
            </w:pPr>
            <w:r>
              <w:rPr>
                <w:rFonts w:ascii="Times New Roman" w:eastAsia="宋体" w:hAnsi="Times New Roman" w:cs="Times New Roman"/>
                <w:sz w:val="36"/>
                <w:szCs w:val="36"/>
              </w:rPr>
              <w:t>●</w:t>
            </w:r>
            <w:r w:rsidR="00E36FD2" w:rsidRPr="00972050">
              <w:rPr>
                <w:rFonts w:ascii="仿宋_GB2312" w:eastAsia="仿宋_GB2312" w:hAnsiTheme="majorEastAsia" w:hint="eastAsia"/>
                <w:color w:val="000000" w:themeColor="text1"/>
                <w:sz w:val="24"/>
                <w:szCs w:val="24"/>
              </w:rPr>
              <w:t>中文</w:t>
            </w:r>
          </w:p>
          <w:p w:rsidR="005F0DC4" w:rsidRPr="00972050" w:rsidRDefault="00E36FD2">
            <w:pPr>
              <w:rPr>
                <w:rFonts w:ascii="仿宋_GB2312" w:eastAsia="仿宋_GB2312" w:hAnsiTheme="majorEastAsia"/>
                <w:color w:val="000000" w:themeColor="text1"/>
                <w:sz w:val="24"/>
                <w:szCs w:val="24"/>
                <w:u w:val="single"/>
              </w:rPr>
            </w:pPr>
            <w:r w:rsidRPr="00972050">
              <w:rPr>
                <w:rFonts w:asciiTheme="majorEastAsia" w:eastAsiaTheme="majorEastAsia" w:hAnsiTheme="majorEastAsia" w:hint="eastAsia"/>
                <w:color w:val="000000" w:themeColor="text1"/>
                <w:sz w:val="24"/>
                <w:szCs w:val="24"/>
              </w:rPr>
              <w:t>○</w:t>
            </w:r>
            <w:r w:rsidRPr="00972050">
              <w:rPr>
                <w:rFonts w:ascii="仿宋_GB2312" w:eastAsia="仿宋_GB2312" w:hAnsiTheme="majorEastAsia" w:hint="eastAsia"/>
                <w:color w:val="000000" w:themeColor="text1"/>
                <w:sz w:val="24"/>
                <w:szCs w:val="24"/>
              </w:rPr>
              <w:t>中文+外文字幕（语种）</w:t>
            </w:r>
            <w:r w:rsidR="00DB40D8" w:rsidRPr="00972050">
              <w:rPr>
                <w:rFonts w:ascii="仿宋_GB2312" w:eastAsia="仿宋_GB2312" w:hAnsiTheme="majorEastAsia" w:hint="eastAsia"/>
                <w:color w:val="000000" w:themeColor="text1"/>
                <w:sz w:val="24"/>
                <w:szCs w:val="24"/>
              </w:rPr>
              <w:t xml:space="preserve"> </w:t>
            </w:r>
            <w:r w:rsidRPr="00972050">
              <w:rPr>
                <w:rFonts w:asciiTheme="majorEastAsia" w:eastAsiaTheme="majorEastAsia" w:hAnsiTheme="majorEastAsia" w:hint="eastAsia"/>
                <w:color w:val="000000" w:themeColor="text1"/>
                <w:sz w:val="24"/>
                <w:szCs w:val="24"/>
              </w:rPr>
              <w:t>○</w:t>
            </w:r>
            <w:r w:rsidRPr="00972050">
              <w:rPr>
                <w:rFonts w:ascii="仿宋_GB2312" w:eastAsia="仿宋_GB2312" w:hAnsiTheme="majorEastAsia" w:hint="eastAsia"/>
                <w:color w:val="000000" w:themeColor="text1"/>
                <w:sz w:val="24"/>
                <w:szCs w:val="24"/>
              </w:rPr>
              <w:t>外文（语种）</w:t>
            </w:r>
          </w:p>
        </w:tc>
      </w:tr>
      <w:tr w:rsidR="005F0DC4" w:rsidRPr="00972050">
        <w:tc>
          <w:tcPr>
            <w:tcW w:w="2127" w:type="dxa"/>
            <w:vAlign w:val="center"/>
          </w:tcPr>
          <w:p w:rsidR="005F0DC4" w:rsidRPr="00972050" w:rsidRDefault="00E36FD2">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开放程度</w:t>
            </w:r>
          </w:p>
        </w:tc>
        <w:tc>
          <w:tcPr>
            <w:tcW w:w="7087" w:type="dxa"/>
            <w:gridSpan w:val="3"/>
            <w:vAlign w:val="center"/>
          </w:tcPr>
          <w:p w:rsidR="005F0DC4" w:rsidRPr="00972050" w:rsidRDefault="00146EE6">
            <w:pPr>
              <w:rPr>
                <w:rFonts w:ascii="仿宋_GB2312" w:eastAsia="仿宋_GB2312" w:hAnsi="宋体" w:cs="宋体"/>
                <w:color w:val="000000" w:themeColor="text1"/>
                <w:kern w:val="0"/>
                <w:sz w:val="22"/>
              </w:rPr>
            </w:pPr>
            <w:r>
              <w:rPr>
                <w:rFonts w:ascii="Times New Roman" w:eastAsia="宋体" w:hAnsi="Times New Roman" w:cs="Times New Roman"/>
                <w:sz w:val="36"/>
                <w:szCs w:val="36"/>
              </w:rPr>
              <w:t>●</w:t>
            </w:r>
            <w:r w:rsidR="00E36FD2" w:rsidRPr="00972050">
              <w:rPr>
                <w:rFonts w:ascii="仿宋_GB2312" w:eastAsia="仿宋_GB2312" w:hAnsi="宋体" w:cs="宋体" w:hint="eastAsia"/>
                <w:color w:val="000000" w:themeColor="text1"/>
                <w:kern w:val="0"/>
                <w:sz w:val="22"/>
              </w:rPr>
              <w:t>完全开放：自由注册，免费学习</w:t>
            </w:r>
          </w:p>
          <w:p w:rsidR="005F0DC4" w:rsidRPr="00972050" w:rsidRDefault="00E36FD2">
            <w:pPr>
              <w:rPr>
                <w:rFonts w:ascii="仿宋_GB2312" w:eastAsia="仿宋_GB2312" w:hAnsi="黑体"/>
                <w:color w:val="000000" w:themeColor="text1"/>
                <w:sz w:val="24"/>
                <w:szCs w:val="24"/>
              </w:rPr>
            </w:pPr>
            <w:r w:rsidRPr="00972050">
              <w:rPr>
                <w:rFonts w:asciiTheme="majorEastAsia" w:eastAsiaTheme="majorEastAsia" w:hAnsiTheme="majorEastAsia" w:hint="eastAsia"/>
                <w:color w:val="000000" w:themeColor="text1"/>
                <w:sz w:val="24"/>
                <w:szCs w:val="24"/>
              </w:rPr>
              <w:t>○</w:t>
            </w:r>
            <w:r w:rsidRPr="00972050">
              <w:rPr>
                <w:rFonts w:ascii="仿宋_GB2312" w:eastAsia="仿宋_GB2312" w:hAnsi="宋体" w:cs="宋体" w:hint="eastAsia"/>
                <w:color w:val="000000" w:themeColor="text1"/>
                <w:kern w:val="0"/>
                <w:sz w:val="22"/>
              </w:rPr>
              <w:t>有限开放：仅对学校（机构）组织的学习者开放或付费学习</w:t>
            </w:r>
          </w:p>
        </w:tc>
      </w:tr>
      <w:tr w:rsidR="005F0DC4" w:rsidRPr="00972050">
        <w:tc>
          <w:tcPr>
            <w:tcW w:w="2127" w:type="dxa"/>
            <w:vAlign w:val="center"/>
          </w:tcPr>
          <w:p w:rsidR="005F0DC4" w:rsidRPr="00972050" w:rsidRDefault="00E36FD2">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主要开课平台</w:t>
            </w:r>
          </w:p>
        </w:tc>
        <w:tc>
          <w:tcPr>
            <w:tcW w:w="7087" w:type="dxa"/>
            <w:gridSpan w:val="3"/>
            <w:vAlign w:val="center"/>
          </w:tcPr>
          <w:p w:rsidR="005F0DC4" w:rsidRPr="00972050" w:rsidRDefault="00BC60D7">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智慧树</w:t>
            </w:r>
          </w:p>
        </w:tc>
      </w:tr>
      <w:tr w:rsidR="005F0DC4" w:rsidRPr="00972050">
        <w:tc>
          <w:tcPr>
            <w:tcW w:w="2127" w:type="dxa"/>
            <w:vAlign w:val="center"/>
          </w:tcPr>
          <w:p w:rsidR="005F0DC4" w:rsidRPr="00972050" w:rsidRDefault="00E36FD2">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平台首页网址</w:t>
            </w:r>
          </w:p>
        </w:tc>
        <w:tc>
          <w:tcPr>
            <w:tcW w:w="7087" w:type="dxa"/>
            <w:gridSpan w:val="3"/>
            <w:vAlign w:val="center"/>
          </w:tcPr>
          <w:p w:rsidR="005F0DC4" w:rsidRPr="00972050" w:rsidRDefault="00BC60D7">
            <w:pPr>
              <w:rPr>
                <w:rFonts w:ascii="仿宋_GB2312" w:eastAsia="仿宋_GB2312" w:hAnsi="黑体"/>
                <w:color w:val="000000" w:themeColor="text1"/>
                <w:sz w:val="24"/>
                <w:szCs w:val="24"/>
              </w:rPr>
            </w:pPr>
            <w:r w:rsidRPr="00972050">
              <w:rPr>
                <w:rFonts w:ascii="Times New Roman" w:eastAsia="仿宋_GB2312" w:hAnsi="Times New Roman" w:cs="Times New Roman"/>
                <w:color w:val="000000" w:themeColor="text1"/>
                <w:sz w:val="24"/>
                <w:szCs w:val="24"/>
              </w:rPr>
              <w:t>http://www.zhihuishu.com/</w:t>
            </w:r>
          </w:p>
        </w:tc>
      </w:tr>
      <w:tr w:rsidR="005F0DC4" w:rsidRPr="00972050">
        <w:tc>
          <w:tcPr>
            <w:tcW w:w="2127" w:type="dxa"/>
            <w:vAlign w:val="center"/>
          </w:tcPr>
          <w:p w:rsidR="005F0DC4" w:rsidRPr="00972050" w:rsidRDefault="00E36FD2">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首期上线平台及时间</w:t>
            </w:r>
          </w:p>
        </w:tc>
        <w:tc>
          <w:tcPr>
            <w:tcW w:w="7087" w:type="dxa"/>
            <w:gridSpan w:val="3"/>
            <w:vAlign w:val="center"/>
          </w:tcPr>
          <w:p w:rsidR="006F6C1C" w:rsidRPr="00972050" w:rsidRDefault="006F6C1C" w:rsidP="006F6C1C">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智慧树</w:t>
            </w:r>
          </w:p>
          <w:p w:rsidR="005F0DC4" w:rsidRPr="00972050" w:rsidRDefault="006F6C1C" w:rsidP="006F6C1C">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2019/12/14至2020/03/05</w:t>
            </w:r>
          </w:p>
        </w:tc>
      </w:tr>
      <w:tr w:rsidR="005F0DC4" w:rsidRPr="00972050">
        <w:tc>
          <w:tcPr>
            <w:tcW w:w="2127" w:type="dxa"/>
            <w:vAlign w:val="center"/>
          </w:tcPr>
          <w:p w:rsidR="005F0DC4" w:rsidRPr="00972050" w:rsidRDefault="00E36FD2">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课程完整开设期次及最近两期开课时间</w:t>
            </w:r>
          </w:p>
        </w:tc>
        <w:tc>
          <w:tcPr>
            <w:tcW w:w="7087" w:type="dxa"/>
            <w:gridSpan w:val="3"/>
            <w:vAlign w:val="center"/>
          </w:tcPr>
          <w:p w:rsidR="005F0DC4" w:rsidRPr="00972050" w:rsidRDefault="006F6C1C">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完整开设三期</w:t>
            </w:r>
          </w:p>
          <w:p w:rsidR="006F6C1C" w:rsidRPr="00972050" w:rsidRDefault="006F6C1C">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第二期：2020/03/10至2020/06/25</w:t>
            </w:r>
          </w:p>
          <w:p w:rsidR="006F6C1C" w:rsidRPr="00972050" w:rsidRDefault="006F6C1C" w:rsidP="006F6C1C">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第三期：2020/08/15至2020/12/25</w:t>
            </w:r>
          </w:p>
        </w:tc>
      </w:tr>
      <w:tr w:rsidR="005F0DC4" w:rsidRPr="00972050">
        <w:trPr>
          <w:trHeight w:val="735"/>
        </w:trPr>
        <w:tc>
          <w:tcPr>
            <w:tcW w:w="2127" w:type="dxa"/>
            <w:tcBorders>
              <w:bottom w:val="single" w:sz="4" w:space="0" w:color="auto"/>
            </w:tcBorders>
            <w:vAlign w:val="center"/>
          </w:tcPr>
          <w:p w:rsidR="005F0DC4" w:rsidRPr="00972050" w:rsidRDefault="00E36FD2">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课程链接及查看教学活动的密码等</w:t>
            </w:r>
          </w:p>
        </w:tc>
        <w:tc>
          <w:tcPr>
            <w:tcW w:w="7087" w:type="dxa"/>
            <w:gridSpan w:val="3"/>
            <w:tcBorders>
              <w:bottom w:val="single" w:sz="4" w:space="0" w:color="auto"/>
            </w:tcBorders>
            <w:vAlign w:val="center"/>
          </w:tcPr>
          <w:p w:rsidR="005F0DC4" w:rsidRPr="00972050" w:rsidRDefault="003724CB">
            <w:pPr>
              <w:rPr>
                <w:rFonts w:ascii="仿宋_GB2312" w:eastAsia="仿宋_GB2312" w:hAnsi="黑体"/>
                <w:color w:val="000000" w:themeColor="text1"/>
                <w:sz w:val="24"/>
                <w:szCs w:val="24"/>
              </w:rPr>
            </w:pPr>
            <w:r w:rsidRPr="00972050">
              <w:rPr>
                <w:rFonts w:ascii="仿宋_GB2312" w:eastAsia="仿宋_GB2312" w:hAnsi="黑体"/>
                <w:color w:val="000000" w:themeColor="text1"/>
                <w:sz w:val="24"/>
                <w:szCs w:val="24"/>
              </w:rPr>
              <w:t>https://coursehome.zhihuishu.com/courseHome/1000007558?f=5080a45b8945f2c6a7522c543dccfd13</w:t>
            </w:r>
          </w:p>
        </w:tc>
      </w:tr>
      <w:tr w:rsidR="005F0DC4" w:rsidRPr="00972050">
        <w:trPr>
          <w:trHeight w:val="195"/>
        </w:trPr>
        <w:tc>
          <w:tcPr>
            <w:tcW w:w="2127" w:type="dxa"/>
            <w:tcBorders>
              <w:top w:val="single" w:sz="4" w:space="0" w:color="auto"/>
            </w:tcBorders>
            <w:vAlign w:val="center"/>
          </w:tcPr>
          <w:p w:rsidR="005F0DC4" w:rsidRPr="00972050" w:rsidRDefault="00E36FD2">
            <w:pP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主要教材</w:t>
            </w:r>
          </w:p>
        </w:tc>
        <w:tc>
          <w:tcPr>
            <w:tcW w:w="7087" w:type="dxa"/>
            <w:gridSpan w:val="3"/>
            <w:tcBorders>
              <w:top w:val="single" w:sz="4" w:space="0" w:color="auto"/>
            </w:tcBorders>
            <w:vAlign w:val="center"/>
          </w:tcPr>
          <w:p w:rsidR="005F0DC4" w:rsidRPr="00972050" w:rsidRDefault="00E36FD2">
            <w:pPr>
              <w:rPr>
                <w:rFonts w:ascii="仿宋_GB2312" w:eastAsia="仿宋_GB2312" w:hAnsi="黑体"/>
                <w:color w:val="000000" w:themeColor="text1"/>
                <w:sz w:val="24"/>
                <w:szCs w:val="24"/>
              </w:rPr>
            </w:pPr>
            <w:r w:rsidRPr="00972050">
              <w:rPr>
                <w:rFonts w:ascii="仿宋_GB2312" w:eastAsia="仿宋_GB2312" w:hAnsi="仿宋_GB2312" w:cs="仿宋_GB2312" w:hint="eastAsia"/>
                <w:color w:val="000000" w:themeColor="text1"/>
                <w:sz w:val="24"/>
                <w:szCs w:val="24"/>
              </w:rPr>
              <w:t>书名、书号、作者、出版社、出版时间（上传封面及版权页）</w:t>
            </w:r>
          </w:p>
        </w:tc>
      </w:tr>
    </w:tbl>
    <w:p w:rsidR="005F0DC4" w:rsidRPr="00972050" w:rsidRDefault="00E36FD2">
      <w:pPr>
        <w:rPr>
          <w:rFonts w:ascii="仿宋_GB2312" w:eastAsia="仿宋_GB2312" w:hAnsi="黑体"/>
          <w:b/>
          <w:color w:val="000000" w:themeColor="text1"/>
          <w:sz w:val="24"/>
          <w:szCs w:val="24"/>
        </w:rPr>
      </w:pPr>
      <w:r w:rsidRPr="00972050">
        <w:rPr>
          <w:rFonts w:ascii="黑体" w:eastAsia="黑体" w:hAnsi="黑体" w:cs="黑体" w:hint="eastAsia"/>
          <w:bCs/>
          <w:color w:val="000000" w:themeColor="text1"/>
          <w:sz w:val="24"/>
          <w:szCs w:val="24"/>
        </w:rPr>
        <w:t>若因同一门课程课时较长，分段在线开设，请填写下表：</w:t>
      </w:r>
    </w:p>
    <w:tbl>
      <w:tblPr>
        <w:tblStyle w:val="a8"/>
        <w:tblW w:w="9214" w:type="dxa"/>
        <w:tblInd w:w="-459" w:type="dxa"/>
        <w:tblLayout w:type="fixed"/>
        <w:tblLook w:val="04A0" w:firstRow="1" w:lastRow="0" w:firstColumn="1" w:lastColumn="0" w:noHBand="0" w:noVBand="1"/>
      </w:tblPr>
      <w:tblGrid>
        <w:gridCol w:w="1123"/>
        <w:gridCol w:w="2025"/>
        <w:gridCol w:w="992"/>
        <w:gridCol w:w="1843"/>
        <w:gridCol w:w="1670"/>
        <w:gridCol w:w="1561"/>
      </w:tblGrid>
      <w:tr w:rsidR="005F0DC4" w:rsidRPr="00972050">
        <w:tc>
          <w:tcPr>
            <w:tcW w:w="1123"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序号</w:t>
            </w:r>
          </w:p>
        </w:tc>
        <w:tc>
          <w:tcPr>
            <w:tcW w:w="2025"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课程名称</w:t>
            </w:r>
          </w:p>
        </w:tc>
        <w:tc>
          <w:tcPr>
            <w:tcW w:w="992"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负责人</w:t>
            </w:r>
          </w:p>
        </w:tc>
        <w:tc>
          <w:tcPr>
            <w:tcW w:w="1843"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负责人单位</w:t>
            </w:r>
          </w:p>
        </w:tc>
        <w:tc>
          <w:tcPr>
            <w:tcW w:w="1670"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课时（周）</w:t>
            </w:r>
          </w:p>
        </w:tc>
        <w:tc>
          <w:tcPr>
            <w:tcW w:w="1561"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课程链接</w:t>
            </w:r>
          </w:p>
        </w:tc>
      </w:tr>
      <w:tr w:rsidR="005F0DC4" w:rsidRPr="00972050">
        <w:tc>
          <w:tcPr>
            <w:tcW w:w="1123"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1</w:t>
            </w:r>
          </w:p>
        </w:tc>
        <w:tc>
          <w:tcPr>
            <w:tcW w:w="2025" w:type="dxa"/>
            <w:vAlign w:val="center"/>
          </w:tcPr>
          <w:p w:rsidR="005F0DC4" w:rsidRPr="00972050" w:rsidRDefault="005F0DC4">
            <w:pPr>
              <w:jc w:val="center"/>
              <w:rPr>
                <w:rFonts w:ascii="仿宋_GB2312" w:eastAsia="仿宋_GB2312" w:hAnsi="黑体"/>
                <w:color w:val="000000" w:themeColor="text1"/>
                <w:sz w:val="24"/>
                <w:szCs w:val="24"/>
              </w:rPr>
            </w:pPr>
          </w:p>
        </w:tc>
        <w:tc>
          <w:tcPr>
            <w:tcW w:w="992" w:type="dxa"/>
            <w:vAlign w:val="center"/>
          </w:tcPr>
          <w:p w:rsidR="005F0DC4" w:rsidRPr="00972050" w:rsidRDefault="005F0DC4">
            <w:pPr>
              <w:jc w:val="center"/>
              <w:rPr>
                <w:rFonts w:ascii="仿宋_GB2312" w:eastAsia="仿宋_GB2312" w:hAnsi="黑体"/>
                <w:color w:val="000000" w:themeColor="text1"/>
                <w:sz w:val="24"/>
                <w:szCs w:val="24"/>
              </w:rPr>
            </w:pPr>
          </w:p>
        </w:tc>
        <w:tc>
          <w:tcPr>
            <w:tcW w:w="1843" w:type="dxa"/>
            <w:vAlign w:val="center"/>
          </w:tcPr>
          <w:p w:rsidR="005F0DC4" w:rsidRPr="00972050" w:rsidRDefault="005F0DC4">
            <w:pPr>
              <w:jc w:val="center"/>
              <w:rPr>
                <w:rFonts w:ascii="仿宋_GB2312" w:eastAsia="仿宋_GB2312" w:hAnsi="黑体"/>
                <w:color w:val="000000" w:themeColor="text1"/>
                <w:sz w:val="24"/>
                <w:szCs w:val="24"/>
              </w:rPr>
            </w:pPr>
          </w:p>
        </w:tc>
        <w:tc>
          <w:tcPr>
            <w:tcW w:w="1670" w:type="dxa"/>
            <w:vAlign w:val="center"/>
          </w:tcPr>
          <w:p w:rsidR="005F0DC4" w:rsidRPr="00972050" w:rsidRDefault="005F0DC4">
            <w:pPr>
              <w:jc w:val="center"/>
              <w:rPr>
                <w:rFonts w:ascii="仿宋_GB2312" w:eastAsia="仿宋_GB2312" w:hAnsi="黑体"/>
                <w:color w:val="000000" w:themeColor="text1"/>
                <w:sz w:val="24"/>
                <w:szCs w:val="24"/>
              </w:rPr>
            </w:pPr>
          </w:p>
        </w:tc>
        <w:tc>
          <w:tcPr>
            <w:tcW w:w="1561" w:type="dxa"/>
            <w:vAlign w:val="center"/>
          </w:tcPr>
          <w:p w:rsidR="005F0DC4" w:rsidRPr="00972050" w:rsidRDefault="005F0DC4">
            <w:pPr>
              <w:jc w:val="center"/>
              <w:rPr>
                <w:rFonts w:ascii="仿宋_GB2312" w:eastAsia="仿宋_GB2312" w:hAnsi="黑体"/>
                <w:color w:val="000000" w:themeColor="text1"/>
                <w:sz w:val="24"/>
                <w:szCs w:val="24"/>
              </w:rPr>
            </w:pPr>
          </w:p>
        </w:tc>
      </w:tr>
      <w:tr w:rsidR="005F0DC4" w:rsidRPr="00972050">
        <w:tc>
          <w:tcPr>
            <w:tcW w:w="1123"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2</w:t>
            </w:r>
          </w:p>
        </w:tc>
        <w:tc>
          <w:tcPr>
            <w:tcW w:w="2025" w:type="dxa"/>
            <w:vAlign w:val="center"/>
          </w:tcPr>
          <w:p w:rsidR="005F0DC4" w:rsidRPr="00972050" w:rsidRDefault="005F0DC4">
            <w:pPr>
              <w:jc w:val="center"/>
              <w:rPr>
                <w:rFonts w:ascii="仿宋_GB2312" w:eastAsia="仿宋_GB2312" w:hAnsi="黑体"/>
                <w:color w:val="000000" w:themeColor="text1"/>
                <w:sz w:val="24"/>
                <w:szCs w:val="24"/>
              </w:rPr>
            </w:pPr>
          </w:p>
        </w:tc>
        <w:tc>
          <w:tcPr>
            <w:tcW w:w="992" w:type="dxa"/>
            <w:vAlign w:val="center"/>
          </w:tcPr>
          <w:p w:rsidR="005F0DC4" w:rsidRPr="00972050" w:rsidRDefault="005F0DC4">
            <w:pPr>
              <w:jc w:val="center"/>
              <w:rPr>
                <w:rFonts w:ascii="仿宋_GB2312" w:eastAsia="仿宋_GB2312" w:hAnsi="黑体"/>
                <w:color w:val="000000" w:themeColor="text1"/>
                <w:sz w:val="24"/>
                <w:szCs w:val="24"/>
              </w:rPr>
            </w:pPr>
          </w:p>
        </w:tc>
        <w:tc>
          <w:tcPr>
            <w:tcW w:w="1843" w:type="dxa"/>
            <w:vAlign w:val="center"/>
          </w:tcPr>
          <w:p w:rsidR="005F0DC4" w:rsidRPr="00972050" w:rsidRDefault="005F0DC4">
            <w:pPr>
              <w:jc w:val="center"/>
              <w:rPr>
                <w:rFonts w:ascii="仿宋_GB2312" w:eastAsia="仿宋_GB2312" w:hAnsi="黑体"/>
                <w:color w:val="000000" w:themeColor="text1"/>
                <w:sz w:val="24"/>
                <w:szCs w:val="24"/>
              </w:rPr>
            </w:pPr>
          </w:p>
        </w:tc>
        <w:tc>
          <w:tcPr>
            <w:tcW w:w="1670" w:type="dxa"/>
            <w:vAlign w:val="center"/>
          </w:tcPr>
          <w:p w:rsidR="005F0DC4" w:rsidRPr="00972050" w:rsidRDefault="005F0DC4">
            <w:pPr>
              <w:jc w:val="center"/>
              <w:rPr>
                <w:rFonts w:ascii="仿宋_GB2312" w:eastAsia="仿宋_GB2312" w:hAnsi="黑体"/>
                <w:color w:val="000000" w:themeColor="text1"/>
                <w:sz w:val="24"/>
                <w:szCs w:val="24"/>
              </w:rPr>
            </w:pPr>
          </w:p>
        </w:tc>
        <w:tc>
          <w:tcPr>
            <w:tcW w:w="1561" w:type="dxa"/>
            <w:vAlign w:val="center"/>
          </w:tcPr>
          <w:p w:rsidR="005F0DC4" w:rsidRPr="00972050" w:rsidRDefault="005F0DC4">
            <w:pPr>
              <w:jc w:val="center"/>
              <w:rPr>
                <w:rFonts w:ascii="仿宋_GB2312" w:eastAsia="仿宋_GB2312" w:hAnsi="黑体"/>
                <w:color w:val="000000" w:themeColor="text1"/>
                <w:sz w:val="24"/>
                <w:szCs w:val="24"/>
              </w:rPr>
            </w:pPr>
          </w:p>
        </w:tc>
      </w:tr>
      <w:tr w:rsidR="005F0DC4" w:rsidRPr="00972050">
        <w:tc>
          <w:tcPr>
            <w:tcW w:w="1123"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3</w:t>
            </w:r>
          </w:p>
        </w:tc>
        <w:tc>
          <w:tcPr>
            <w:tcW w:w="2025" w:type="dxa"/>
            <w:vAlign w:val="center"/>
          </w:tcPr>
          <w:p w:rsidR="005F0DC4" w:rsidRPr="00972050" w:rsidRDefault="005F0DC4">
            <w:pPr>
              <w:jc w:val="center"/>
              <w:rPr>
                <w:rFonts w:ascii="仿宋_GB2312" w:eastAsia="仿宋_GB2312" w:hAnsi="黑体"/>
                <w:color w:val="000000" w:themeColor="text1"/>
                <w:sz w:val="24"/>
                <w:szCs w:val="24"/>
              </w:rPr>
            </w:pPr>
          </w:p>
        </w:tc>
        <w:tc>
          <w:tcPr>
            <w:tcW w:w="992" w:type="dxa"/>
            <w:vAlign w:val="center"/>
          </w:tcPr>
          <w:p w:rsidR="005F0DC4" w:rsidRPr="00972050" w:rsidRDefault="005F0DC4">
            <w:pPr>
              <w:jc w:val="center"/>
              <w:rPr>
                <w:rFonts w:ascii="仿宋_GB2312" w:eastAsia="仿宋_GB2312" w:hAnsi="黑体"/>
                <w:color w:val="000000" w:themeColor="text1"/>
                <w:sz w:val="24"/>
                <w:szCs w:val="24"/>
              </w:rPr>
            </w:pPr>
          </w:p>
        </w:tc>
        <w:tc>
          <w:tcPr>
            <w:tcW w:w="1843" w:type="dxa"/>
            <w:vAlign w:val="center"/>
          </w:tcPr>
          <w:p w:rsidR="005F0DC4" w:rsidRPr="00972050" w:rsidRDefault="005F0DC4">
            <w:pPr>
              <w:jc w:val="center"/>
              <w:rPr>
                <w:rFonts w:ascii="仿宋_GB2312" w:eastAsia="仿宋_GB2312" w:hAnsi="黑体"/>
                <w:color w:val="000000" w:themeColor="text1"/>
                <w:sz w:val="24"/>
                <w:szCs w:val="24"/>
              </w:rPr>
            </w:pPr>
          </w:p>
        </w:tc>
        <w:tc>
          <w:tcPr>
            <w:tcW w:w="1670" w:type="dxa"/>
            <w:vAlign w:val="center"/>
          </w:tcPr>
          <w:p w:rsidR="005F0DC4" w:rsidRPr="00972050" w:rsidRDefault="005F0DC4">
            <w:pPr>
              <w:jc w:val="center"/>
              <w:rPr>
                <w:rFonts w:ascii="仿宋_GB2312" w:eastAsia="仿宋_GB2312" w:hAnsi="黑体"/>
                <w:color w:val="000000" w:themeColor="text1"/>
                <w:sz w:val="24"/>
                <w:szCs w:val="24"/>
              </w:rPr>
            </w:pPr>
          </w:p>
        </w:tc>
        <w:tc>
          <w:tcPr>
            <w:tcW w:w="1561" w:type="dxa"/>
            <w:vAlign w:val="center"/>
          </w:tcPr>
          <w:p w:rsidR="005F0DC4" w:rsidRPr="00972050" w:rsidRDefault="005F0DC4">
            <w:pPr>
              <w:jc w:val="center"/>
              <w:rPr>
                <w:rFonts w:ascii="仿宋_GB2312" w:eastAsia="仿宋_GB2312" w:hAnsi="黑体"/>
                <w:color w:val="000000" w:themeColor="text1"/>
                <w:sz w:val="24"/>
                <w:szCs w:val="24"/>
              </w:rPr>
            </w:pPr>
          </w:p>
        </w:tc>
      </w:tr>
      <w:tr w:rsidR="005F0DC4" w:rsidRPr="00972050">
        <w:tc>
          <w:tcPr>
            <w:tcW w:w="1123"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4</w:t>
            </w:r>
          </w:p>
        </w:tc>
        <w:tc>
          <w:tcPr>
            <w:tcW w:w="2025" w:type="dxa"/>
            <w:vAlign w:val="center"/>
          </w:tcPr>
          <w:p w:rsidR="005F0DC4" w:rsidRPr="00972050" w:rsidRDefault="005F0DC4">
            <w:pPr>
              <w:jc w:val="center"/>
              <w:rPr>
                <w:rFonts w:ascii="仿宋_GB2312" w:eastAsia="仿宋_GB2312" w:hAnsi="黑体"/>
                <w:color w:val="000000" w:themeColor="text1"/>
                <w:sz w:val="24"/>
                <w:szCs w:val="24"/>
              </w:rPr>
            </w:pPr>
          </w:p>
        </w:tc>
        <w:tc>
          <w:tcPr>
            <w:tcW w:w="992" w:type="dxa"/>
            <w:vAlign w:val="center"/>
          </w:tcPr>
          <w:p w:rsidR="005F0DC4" w:rsidRPr="00972050" w:rsidRDefault="005F0DC4">
            <w:pPr>
              <w:jc w:val="center"/>
              <w:rPr>
                <w:rFonts w:ascii="仿宋_GB2312" w:eastAsia="仿宋_GB2312" w:hAnsi="黑体"/>
                <w:color w:val="000000" w:themeColor="text1"/>
                <w:sz w:val="24"/>
                <w:szCs w:val="24"/>
              </w:rPr>
            </w:pPr>
          </w:p>
        </w:tc>
        <w:tc>
          <w:tcPr>
            <w:tcW w:w="1843" w:type="dxa"/>
            <w:vAlign w:val="center"/>
          </w:tcPr>
          <w:p w:rsidR="005F0DC4" w:rsidRPr="00972050" w:rsidRDefault="005F0DC4">
            <w:pPr>
              <w:jc w:val="center"/>
              <w:rPr>
                <w:rFonts w:ascii="仿宋_GB2312" w:eastAsia="仿宋_GB2312" w:hAnsi="黑体"/>
                <w:color w:val="000000" w:themeColor="text1"/>
                <w:sz w:val="24"/>
                <w:szCs w:val="24"/>
              </w:rPr>
            </w:pPr>
          </w:p>
        </w:tc>
        <w:tc>
          <w:tcPr>
            <w:tcW w:w="1670" w:type="dxa"/>
            <w:vAlign w:val="center"/>
          </w:tcPr>
          <w:p w:rsidR="005F0DC4" w:rsidRPr="00972050" w:rsidRDefault="005F0DC4">
            <w:pPr>
              <w:jc w:val="center"/>
              <w:rPr>
                <w:rFonts w:ascii="仿宋_GB2312" w:eastAsia="仿宋_GB2312" w:hAnsi="黑体"/>
                <w:color w:val="000000" w:themeColor="text1"/>
                <w:sz w:val="24"/>
                <w:szCs w:val="24"/>
              </w:rPr>
            </w:pPr>
          </w:p>
        </w:tc>
        <w:tc>
          <w:tcPr>
            <w:tcW w:w="1561" w:type="dxa"/>
            <w:vAlign w:val="center"/>
          </w:tcPr>
          <w:p w:rsidR="005F0DC4" w:rsidRPr="00972050" w:rsidRDefault="005F0DC4">
            <w:pPr>
              <w:jc w:val="center"/>
              <w:rPr>
                <w:rFonts w:ascii="仿宋_GB2312" w:eastAsia="仿宋_GB2312" w:hAnsi="黑体"/>
                <w:color w:val="000000" w:themeColor="text1"/>
                <w:sz w:val="24"/>
                <w:szCs w:val="24"/>
              </w:rPr>
            </w:pPr>
          </w:p>
        </w:tc>
      </w:tr>
      <w:tr w:rsidR="005F0DC4" w:rsidRPr="00972050">
        <w:tc>
          <w:tcPr>
            <w:tcW w:w="1123"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w:t>
            </w:r>
          </w:p>
        </w:tc>
        <w:tc>
          <w:tcPr>
            <w:tcW w:w="2025" w:type="dxa"/>
            <w:vAlign w:val="center"/>
          </w:tcPr>
          <w:p w:rsidR="005F0DC4" w:rsidRPr="00972050" w:rsidRDefault="005F0DC4">
            <w:pPr>
              <w:jc w:val="center"/>
              <w:rPr>
                <w:rFonts w:ascii="仿宋_GB2312" w:eastAsia="仿宋_GB2312" w:hAnsi="黑体"/>
                <w:color w:val="000000" w:themeColor="text1"/>
                <w:sz w:val="24"/>
                <w:szCs w:val="24"/>
              </w:rPr>
            </w:pPr>
          </w:p>
        </w:tc>
        <w:tc>
          <w:tcPr>
            <w:tcW w:w="992" w:type="dxa"/>
            <w:vAlign w:val="center"/>
          </w:tcPr>
          <w:p w:rsidR="005F0DC4" w:rsidRPr="00972050" w:rsidRDefault="005F0DC4">
            <w:pPr>
              <w:jc w:val="center"/>
              <w:rPr>
                <w:rFonts w:ascii="仿宋_GB2312" w:eastAsia="仿宋_GB2312" w:hAnsi="黑体"/>
                <w:color w:val="000000" w:themeColor="text1"/>
                <w:sz w:val="24"/>
                <w:szCs w:val="24"/>
              </w:rPr>
            </w:pPr>
          </w:p>
        </w:tc>
        <w:tc>
          <w:tcPr>
            <w:tcW w:w="1843" w:type="dxa"/>
            <w:vAlign w:val="center"/>
          </w:tcPr>
          <w:p w:rsidR="005F0DC4" w:rsidRPr="00972050" w:rsidRDefault="005F0DC4">
            <w:pPr>
              <w:jc w:val="center"/>
              <w:rPr>
                <w:rFonts w:ascii="仿宋_GB2312" w:eastAsia="仿宋_GB2312" w:hAnsi="黑体"/>
                <w:color w:val="000000" w:themeColor="text1"/>
                <w:sz w:val="24"/>
                <w:szCs w:val="24"/>
              </w:rPr>
            </w:pPr>
          </w:p>
        </w:tc>
        <w:tc>
          <w:tcPr>
            <w:tcW w:w="1670" w:type="dxa"/>
            <w:vAlign w:val="center"/>
          </w:tcPr>
          <w:p w:rsidR="005F0DC4" w:rsidRPr="00972050" w:rsidRDefault="005F0DC4">
            <w:pPr>
              <w:jc w:val="center"/>
              <w:rPr>
                <w:rFonts w:ascii="仿宋_GB2312" w:eastAsia="仿宋_GB2312" w:hAnsi="黑体"/>
                <w:color w:val="000000" w:themeColor="text1"/>
                <w:sz w:val="24"/>
                <w:szCs w:val="24"/>
              </w:rPr>
            </w:pPr>
          </w:p>
        </w:tc>
        <w:tc>
          <w:tcPr>
            <w:tcW w:w="1561" w:type="dxa"/>
            <w:vAlign w:val="center"/>
          </w:tcPr>
          <w:p w:rsidR="005F0DC4" w:rsidRPr="00972050" w:rsidRDefault="005F0DC4">
            <w:pPr>
              <w:jc w:val="center"/>
              <w:rPr>
                <w:rFonts w:ascii="仿宋_GB2312" w:eastAsia="仿宋_GB2312" w:hAnsi="黑体"/>
                <w:color w:val="000000" w:themeColor="text1"/>
                <w:sz w:val="24"/>
                <w:szCs w:val="24"/>
              </w:rPr>
            </w:pPr>
          </w:p>
        </w:tc>
      </w:tr>
    </w:tbl>
    <w:p w:rsidR="00E74C6D" w:rsidRPr="00972050" w:rsidRDefault="00E74C6D">
      <w:pPr>
        <w:rPr>
          <w:rFonts w:ascii="黑体" w:eastAsia="黑体" w:hAnsi="黑体"/>
          <w:color w:val="000000" w:themeColor="text1"/>
          <w:sz w:val="24"/>
          <w:szCs w:val="24"/>
        </w:rPr>
      </w:pPr>
    </w:p>
    <w:p w:rsidR="005F0DC4" w:rsidRPr="00972050" w:rsidRDefault="00E36FD2">
      <w:pPr>
        <w:rPr>
          <w:rFonts w:ascii="黑体" w:eastAsia="黑体" w:hAnsi="黑体"/>
          <w:color w:val="000000" w:themeColor="text1"/>
          <w:sz w:val="28"/>
          <w:szCs w:val="28"/>
        </w:rPr>
      </w:pPr>
      <w:r w:rsidRPr="00972050">
        <w:rPr>
          <w:rFonts w:ascii="黑体" w:eastAsia="黑体" w:hAnsi="黑体" w:hint="eastAsia"/>
          <w:color w:val="000000" w:themeColor="text1"/>
          <w:sz w:val="28"/>
          <w:szCs w:val="28"/>
        </w:rPr>
        <w:t>二、课程团队情况</w:t>
      </w:r>
    </w:p>
    <w:tbl>
      <w:tblPr>
        <w:tblStyle w:val="a8"/>
        <w:tblW w:w="9214" w:type="dxa"/>
        <w:tblInd w:w="-459" w:type="dxa"/>
        <w:tblLayout w:type="fixed"/>
        <w:tblLook w:val="04A0" w:firstRow="1" w:lastRow="0" w:firstColumn="1" w:lastColumn="0" w:noHBand="0" w:noVBand="1"/>
      </w:tblPr>
      <w:tblGrid>
        <w:gridCol w:w="585"/>
        <w:gridCol w:w="322"/>
        <w:gridCol w:w="568"/>
        <w:gridCol w:w="510"/>
        <w:gridCol w:w="400"/>
        <w:gridCol w:w="815"/>
        <w:gridCol w:w="61"/>
        <w:gridCol w:w="850"/>
        <w:gridCol w:w="660"/>
        <w:gridCol w:w="191"/>
        <w:gridCol w:w="552"/>
        <w:gridCol w:w="440"/>
        <w:gridCol w:w="360"/>
        <w:gridCol w:w="916"/>
        <w:gridCol w:w="512"/>
        <w:gridCol w:w="477"/>
        <w:gridCol w:w="995"/>
      </w:tblGrid>
      <w:tr w:rsidR="005F0DC4" w:rsidRPr="00972050" w:rsidTr="00EB1D6A">
        <w:tc>
          <w:tcPr>
            <w:tcW w:w="9213" w:type="dxa"/>
            <w:gridSpan w:val="17"/>
            <w:vAlign w:val="center"/>
          </w:tcPr>
          <w:p w:rsidR="005F0DC4" w:rsidRPr="00972050" w:rsidRDefault="00E36FD2">
            <w:pPr>
              <w:jc w:val="center"/>
              <w:rPr>
                <w:rFonts w:ascii="仿宋_GB2312" w:eastAsia="仿宋_GB2312" w:hAnsi="黑体"/>
                <w:b/>
                <w:color w:val="000000" w:themeColor="text1"/>
                <w:sz w:val="24"/>
                <w:szCs w:val="24"/>
              </w:rPr>
            </w:pPr>
            <w:r w:rsidRPr="00972050">
              <w:rPr>
                <w:rFonts w:ascii="黑体" w:eastAsia="黑体" w:hAnsi="黑体" w:cs="黑体" w:hint="eastAsia"/>
                <w:bCs/>
                <w:color w:val="000000" w:themeColor="text1"/>
                <w:sz w:val="24"/>
                <w:szCs w:val="24"/>
              </w:rPr>
              <w:t>课程团队主要成员（序号1为课程负责人，总人数限5人之内）</w:t>
            </w:r>
          </w:p>
        </w:tc>
      </w:tr>
      <w:tr w:rsidR="005F0DC4" w:rsidRPr="00972050" w:rsidTr="00EB1D6A">
        <w:tc>
          <w:tcPr>
            <w:tcW w:w="585"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序号</w:t>
            </w:r>
          </w:p>
        </w:tc>
        <w:tc>
          <w:tcPr>
            <w:tcW w:w="890"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姓名</w:t>
            </w:r>
          </w:p>
        </w:tc>
        <w:tc>
          <w:tcPr>
            <w:tcW w:w="910"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出生年月</w:t>
            </w:r>
          </w:p>
        </w:tc>
        <w:tc>
          <w:tcPr>
            <w:tcW w:w="876"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单位</w:t>
            </w:r>
          </w:p>
        </w:tc>
        <w:tc>
          <w:tcPr>
            <w:tcW w:w="850"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职务</w:t>
            </w:r>
          </w:p>
        </w:tc>
        <w:tc>
          <w:tcPr>
            <w:tcW w:w="851"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职称</w:t>
            </w:r>
          </w:p>
        </w:tc>
        <w:tc>
          <w:tcPr>
            <w:tcW w:w="992"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手机号码</w:t>
            </w:r>
          </w:p>
        </w:tc>
        <w:tc>
          <w:tcPr>
            <w:tcW w:w="1276"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电子邮箱</w:t>
            </w:r>
          </w:p>
        </w:tc>
        <w:tc>
          <w:tcPr>
            <w:tcW w:w="989"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承担</w:t>
            </w:r>
          </w:p>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任务</w:t>
            </w:r>
          </w:p>
        </w:tc>
        <w:tc>
          <w:tcPr>
            <w:tcW w:w="994"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平台用户名</w:t>
            </w:r>
          </w:p>
        </w:tc>
      </w:tr>
      <w:tr w:rsidR="005F0DC4" w:rsidRPr="00972050" w:rsidTr="00EB1D6A">
        <w:tc>
          <w:tcPr>
            <w:tcW w:w="585"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1</w:t>
            </w:r>
          </w:p>
        </w:tc>
        <w:tc>
          <w:tcPr>
            <w:tcW w:w="890" w:type="dxa"/>
            <w:gridSpan w:val="2"/>
            <w:vAlign w:val="center"/>
          </w:tcPr>
          <w:p w:rsidR="005F0DC4" w:rsidRPr="00972050" w:rsidRDefault="00A45C45">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徐宁</w:t>
            </w:r>
          </w:p>
        </w:tc>
        <w:tc>
          <w:tcPr>
            <w:tcW w:w="910" w:type="dxa"/>
            <w:gridSpan w:val="2"/>
            <w:vAlign w:val="center"/>
          </w:tcPr>
          <w:p w:rsidR="005F0DC4" w:rsidRPr="00972050" w:rsidRDefault="00A45C45">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1970.09</w:t>
            </w:r>
          </w:p>
        </w:tc>
        <w:tc>
          <w:tcPr>
            <w:tcW w:w="876" w:type="dxa"/>
            <w:gridSpan w:val="2"/>
            <w:vAlign w:val="center"/>
          </w:tcPr>
          <w:p w:rsidR="005F0DC4" w:rsidRPr="00972050" w:rsidRDefault="00A45C45">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西华大学</w:t>
            </w:r>
          </w:p>
        </w:tc>
        <w:tc>
          <w:tcPr>
            <w:tcW w:w="850" w:type="dxa"/>
            <w:vAlign w:val="center"/>
          </w:tcPr>
          <w:p w:rsidR="005F0DC4" w:rsidRPr="00972050" w:rsidRDefault="005F0DC4">
            <w:pPr>
              <w:jc w:val="center"/>
              <w:rPr>
                <w:rFonts w:ascii="仿宋_GB2312" w:eastAsia="仿宋_GB2312" w:hAnsi="黑体"/>
                <w:color w:val="000000" w:themeColor="text1"/>
                <w:sz w:val="24"/>
                <w:szCs w:val="24"/>
              </w:rPr>
            </w:pPr>
          </w:p>
        </w:tc>
        <w:tc>
          <w:tcPr>
            <w:tcW w:w="851" w:type="dxa"/>
            <w:gridSpan w:val="2"/>
            <w:vAlign w:val="center"/>
          </w:tcPr>
          <w:p w:rsidR="005F0DC4" w:rsidRPr="00972050" w:rsidRDefault="00A45C45">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副教授</w:t>
            </w:r>
          </w:p>
        </w:tc>
        <w:tc>
          <w:tcPr>
            <w:tcW w:w="992" w:type="dxa"/>
            <w:gridSpan w:val="2"/>
            <w:vAlign w:val="center"/>
          </w:tcPr>
          <w:p w:rsidR="005F0DC4" w:rsidRPr="00972050" w:rsidRDefault="00A45C45">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13880248388</w:t>
            </w:r>
          </w:p>
        </w:tc>
        <w:tc>
          <w:tcPr>
            <w:tcW w:w="1276" w:type="dxa"/>
            <w:gridSpan w:val="2"/>
            <w:vAlign w:val="center"/>
          </w:tcPr>
          <w:p w:rsidR="005F0DC4" w:rsidRPr="00972050" w:rsidRDefault="00A45C45">
            <w:pPr>
              <w:jc w:val="center"/>
              <w:rPr>
                <w:rFonts w:ascii="仿宋_GB2312" w:eastAsia="仿宋_GB2312" w:hAnsi="黑体"/>
                <w:color w:val="000000" w:themeColor="text1"/>
                <w:sz w:val="24"/>
                <w:szCs w:val="24"/>
              </w:rPr>
            </w:pPr>
            <w:r w:rsidRPr="00972050">
              <w:rPr>
                <w:rFonts w:ascii="Times New Roman" w:eastAsia="仿宋_GB2312" w:hAnsi="Times New Roman" w:cs="Times New Roman" w:hint="eastAsia"/>
                <w:color w:val="000000" w:themeColor="text1"/>
                <w:sz w:val="24"/>
                <w:szCs w:val="24"/>
              </w:rPr>
              <w:t>350825468</w:t>
            </w:r>
            <w:r w:rsidRPr="00972050">
              <w:rPr>
                <w:rFonts w:ascii="Times New Roman" w:eastAsia="仿宋_GB2312" w:hAnsi="Times New Roman" w:cs="Times New Roman"/>
                <w:color w:val="000000" w:themeColor="text1"/>
                <w:sz w:val="24"/>
                <w:szCs w:val="24"/>
              </w:rPr>
              <w:t>@qq.com</w:t>
            </w:r>
          </w:p>
        </w:tc>
        <w:tc>
          <w:tcPr>
            <w:tcW w:w="989" w:type="dxa"/>
            <w:gridSpan w:val="2"/>
            <w:vAlign w:val="center"/>
          </w:tcPr>
          <w:p w:rsidR="005F0DC4" w:rsidRPr="00972050" w:rsidRDefault="00A45C45">
            <w:pPr>
              <w:jc w:val="center"/>
              <w:rPr>
                <w:rFonts w:ascii="仿宋_GB2312" w:eastAsia="仿宋_GB2312" w:hAnsi="黑体"/>
                <w:color w:val="000000" w:themeColor="text1"/>
                <w:sz w:val="24"/>
                <w:szCs w:val="24"/>
              </w:rPr>
            </w:pPr>
            <w:r w:rsidRPr="00972050">
              <w:rPr>
                <w:rFonts w:ascii="Times New Roman" w:eastAsia="仿宋_GB2312" w:hAnsi="Times New Roman" w:cs="Times New Roman" w:hint="eastAsia"/>
                <w:color w:val="000000" w:themeColor="text1"/>
                <w:sz w:val="24"/>
                <w:szCs w:val="24"/>
              </w:rPr>
              <w:t>负责课程总体</w:t>
            </w:r>
            <w:r w:rsidRPr="00972050">
              <w:rPr>
                <w:rFonts w:ascii="Times New Roman" w:eastAsia="仿宋_GB2312" w:hAnsi="Times New Roman" w:cs="Times New Roman" w:hint="eastAsia"/>
                <w:color w:val="000000" w:themeColor="text1"/>
                <w:sz w:val="24"/>
                <w:szCs w:val="24"/>
              </w:rPr>
              <w:lastRenderedPageBreak/>
              <w:t>策划及全部内容讲解</w:t>
            </w:r>
          </w:p>
        </w:tc>
        <w:tc>
          <w:tcPr>
            <w:tcW w:w="994" w:type="dxa"/>
            <w:vAlign w:val="center"/>
          </w:tcPr>
          <w:p w:rsidR="005F0DC4" w:rsidRPr="00972050" w:rsidRDefault="00A45C45">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lastRenderedPageBreak/>
              <w:t>徐宁</w:t>
            </w:r>
          </w:p>
        </w:tc>
      </w:tr>
      <w:tr w:rsidR="005F0DC4" w:rsidRPr="00972050" w:rsidTr="00EB1D6A">
        <w:tc>
          <w:tcPr>
            <w:tcW w:w="585"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lastRenderedPageBreak/>
              <w:t>2</w:t>
            </w:r>
          </w:p>
        </w:tc>
        <w:tc>
          <w:tcPr>
            <w:tcW w:w="890"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910"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876"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850" w:type="dxa"/>
            <w:vAlign w:val="center"/>
          </w:tcPr>
          <w:p w:rsidR="005F0DC4" w:rsidRPr="00972050" w:rsidRDefault="005F0DC4">
            <w:pPr>
              <w:jc w:val="center"/>
              <w:rPr>
                <w:rFonts w:ascii="仿宋_GB2312" w:eastAsia="仿宋_GB2312" w:hAnsi="黑体"/>
                <w:color w:val="000000" w:themeColor="text1"/>
                <w:sz w:val="24"/>
                <w:szCs w:val="24"/>
              </w:rPr>
            </w:pPr>
          </w:p>
        </w:tc>
        <w:tc>
          <w:tcPr>
            <w:tcW w:w="851"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992"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276"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989"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994" w:type="dxa"/>
            <w:vAlign w:val="center"/>
          </w:tcPr>
          <w:p w:rsidR="005F0DC4" w:rsidRPr="00972050" w:rsidRDefault="005F0DC4">
            <w:pPr>
              <w:jc w:val="center"/>
              <w:rPr>
                <w:rFonts w:ascii="仿宋_GB2312" w:eastAsia="仿宋_GB2312" w:hAnsi="黑体"/>
                <w:color w:val="000000" w:themeColor="text1"/>
                <w:sz w:val="24"/>
                <w:szCs w:val="24"/>
              </w:rPr>
            </w:pPr>
          </w:p>
        </w:tc>
      </w:tr>
      <w:tr w:rsidR="005F0DC4" w:rsidRPr="00972050" w:rsidTr="00EB1D6A">
        <w:tc>
          <w:tcPr>
            <w:tcW w:w="585"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3</w:t>
            </w:r>
          </w:p>
        </w:tc>
        <w:tc>
          <w:tcPr>
            <w:tcW w:w="890"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910"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876"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850" w:type="dxa"/>
            <w:vAlign w:val="center"/>
          </w:tcPr>
          <w:p w:rsidR="005F0DC4" w:rsidRPr="00972050" w:rsidRDefault="005F0DC4">
            <w:pPr>
              <w:jc w:val="center"/>
              <w:rPr>
                <w:rFonts w:ascii="仿宋_GB2312" w:eastAsia="仿宋_GB2312" w:hAnsi="黑体"/>
                <w:color w:val="000000" w:themeColor="text1"/>
                <w:sz w:val="24"/>
                <w:szCs w:val="24"/>
              </w:rPr>
            </w:pPr>
          </w:p>
        </w:tc>
        <w:tc>
          <w:tcPr>
            <w:tcW w:w="851"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992"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276"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989"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994" w:type="dxa"/>
            <w:vAlign w:val="center"/>
          </w:tcPr>
          <w:p w:rsidR="005F0DC4" w:rsidRPr="00972050" w:rsidRDefault="005F0DC4">
            <w:pPr>
              <w:jc w:val="center"/>
              <w:rPr>
                <w:rFonts w:ascii="仿宋_GB2312" w:eastAsia="仿宋_GB2312" w:hAnsi="黑体"/>
                <w:color w:val="000000" w:themeColor="text1"/>
                <w:sz w:val="24"/>
                <w:szCs w:val="24"/>
              </w:rPr>
            </w:pPr>
          </w:p>
        </w:tc>
      </w:tr>
      <w:tr w:rsidR="005F0DC4" w:rsidRPr="00972050" w:rsidTr="00EB1D6A">
        <w:tc>
          <w:tcPr>
            <w:tcW w:w="585"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4</w:t>
            </w:r>
          </w:p>
        </w:tc>
        <w:tc>
          <w:tcPr>
            <w:tcW w:w="890"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910"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876"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850" w:type="dxa"/>
            <w:vAlign w:val="center"/>
          </w:tcPr>
          <w:p w:rsidR="005F0DC4" w:rsidRPr="00972050" w:rsidRDefault="005F0DC4">
            <w:pPr>
              <w:jc w:val="center"/>
              <w:rPr>
                <w:rFonts w:ascii="仿宋_GB2312" w:eastAsia="仿宋_GB2312" w:hAnsi="黑体"/>
                <w:color w:val="000000" w:themeColor="text1"/>
                <w:sz w:val="24"/>
                <w:szCs w:val="24"/>
              </w:rPr>
            </w:pPr>
          </w:p>
        </w:tc>
        <w:tc>
          <w:tcPr>
            <w:tcW w:w="851"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992"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276"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989"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994" w:type="dxa"/>
            <w:vAlign w:val="center"/>
          </w:tcPr>
          <w:p w:rsidR="005F0DC4" w:rsidRPr="00972050" w:rsidRDefault="005F0DC4">
            <w:pPr>
              <w:jc w:val="center"/>
              <w:rPr>
                <w:rFonts w:ascii="仿宋_GB2312" w:eastAsia="仿宋_GB2312" w:hAnsi="黑体"/>
                <w:color w:val="000000" w:themeColor="text1"/>
                <w:sz w:val="24"/>
                <w:szCs w:val="24"/>
              </w:rPr>
            </w:pPr>
          </w:p>
        </w:tc>
      </w:tr>
      <w:tr w:rsidR="005F0DC4" w:rsidRPr="00972050" w:rsidTr="00EB1D6A">
        <w:tc>
          <w:tcPr>
            <w:tcW w:w="585" w:type="dxa"/>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5</w:t>
            </w:r>
          </w:p>
        </w:tc>
        <w:tc>
          <w:tcPr>
            <w:tcW w:w="890"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910"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876"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850" w:type="dxa"/>
            <w:vAlign w:val="center"/>
          </w:tcPr>
          <w:p w:rsidR="005F0DC4" w:rsidRPr="00972050" w:rsidRDefault="005F0DC4">
            <w:pPr>
              <w:jc w:val="center"/>
              <w:rPr>
                <w:rFonts w:ascii="仿宋_GB2312" w:eastAsia="仿宋_GB2312" w:hAnsi="黑体"/>
                <w:color w:val="000000" w:themeColor="text1"/>
                <w:sz w:val="24"/>
                <w:szCs w:val="24"/>
              </w:rPr>
            </w:pPr>
          </w:p>
        </w:tc>
        <w:tc>
          <w:tcPr>
            <w:tcW w:w="851"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992"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276"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989"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994" w:type="dxa"/>
            <w:vAlign w:val="center"/>
          </w:tcPr>
          <w:p w:rsidR="005F0DC4" w:rsidRPr="00972050" w:rsidRDefault="005F0DC4">
            <w:pPr>
              <w:jc w:val="center"/>
              <w:rPr>
                <w:rFonts w:ascii="仿宋_GB2312" w:eastAsia="仿宋_GB2312" w:hAnsi="黑体"/>
                <w:color w:val="000000" w:themeColor="text1"/>
                <w:sz w:val="24"/>
                <w:szCs w:val="24"/>
              </w:rPr>
            </w:pPr>
          </w:p>
        </w:tc>
      </w:tr>
      <w:tr w:rsidR="005F0DC4" w:rsidRPr="00972050" w:rsidTr="00EB1D6A">
        <w:tc>
          <w:tcPr>
            <w:tcW w:w="9214" w:type="dxa"/>
            <w:gridSpan w:val="17"/>
            <w:vAlign w:val="center"/>
          </w:tcPr>
          <w:p w:rsidR="005F0DC4" w:rsidRPr="00972050" w:rsidRDefault="00E36FD2">
            <w:pPr>
              <w:jc w:val="center"/>
              <w:rPr>
                <w:rFonts w:ascii="仿宋_GB2312" w:eastAsia="仿宋_GB2312" w:hAnsi="黑体"/>
                <w:b/>
                <w:color w:val="000000" w:themeColor="text1"/>
                <w:sz w:val="24"/>
                <w:szCs w:val="24"/>
              </w:rPr>
            </w:pPr>
            <w:r w:rsidRPr="00972050">
              <w:rPr>
                <w:rFonts w:ascii="黑体" w:eastAsia="黑体" w:hAnsi="黑体" w:cs="黑体" w:hint="eastAsia"/>
                <w:bCs/>
                <w:color w:val="000000" w:themeColor="text1"/>
                <w:sz w:val="24"/>
                <w:szCs w:val="24"/>
              </w:rPr>
              <w:t>课程团队其他成员</w:t>
            </w:r>
          </w:p>
        </w:tc>
      </w:tr>
      <w:tr w:rsidR="005F0DC4" w:rsidRPr="00972050" w:rsidTr="00EB1D6A">
        <w:tc>
          <w:tcPr>
            <w:tcW w:w="907"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序号</w:t>
            </w:r>
          </w:p>
        </w:tc>
        <w:tc>
          <w:tcPr>
            <w:tcW w:w="1078"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姓名</w:t>
            </w:r>
          </w:p>
        </w:tc>
        <w:tc>
          <w:tcPr>
            <w:tcW w:w="1215"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出生年月</w:t>
            </w:r>
          </w:p>
        </w:tc>
        <w:tc>
          <w:tcPr>
            <w:tcW w:w="1571" w:type="dxa"/>
            <w:gridSpan w:val="3"/>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单位</w:t>
            </w:r>
          </w:p>
        </w:tc>
        <w:tc>
          <w:tcPr>
            <w:tcW w:w="743"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职务</w:t>
            </w:r>
          </w:p>
        </w:tc>
        <w:tc>
          <w:tcPr>
            <w:tcW w:w="800"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职称</w:t>
            </w:r>
          </w:p>
        </w:tc>
        <w:tc>
          <w:tcPr>
            <w:tcW w:w="1428"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承担任务</w:t>
            </w:r>
          </w:p>
        </w:tc>
        <w:tc>
          <w:tcPr>
            <w:tcW w:w="1472"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平台用户名</w:t>
            </w:r>
          </w:p>
        </w:tc>
      </w:tr>
      <w:tr w:rsidR="005F0DC4" w:rsidRPr="00972050" w:rsidTr="00EB1D6A">
        <w:tc>
          <w:tcPr>
            <w:tcW w:w="907"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1</w:t>
            </w:r>
          </w:p>
        </w:tc>
        <w:tc>
          <w:tcPr>
            <w:tcW w:w="1078"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215"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571" w:type="dxa"/>
            <w:gridSpan w:val="3"/>
            <w:vAlign w:val="center"/>
          </w:tcPr>
          <w:p w:rsidR="005F0DC4" w:rsidRPr="00972050" w:rsidRDefault="005F0DC4">
            <w:pPr>
              <w:jc w:val="center"/>
              <w:rPr>
                <w:rFonts w:ascii="仿宋_GB2312" w:eastAsia="仿宋_GB2312" w:hAnsi="黑体"/>
                <w:color w:val="000000" w:themeColor="text1"/>
                <w:sz w:val="24"/>
                <w:szCs w:val="24"/>
              </w:rPr>
            </w:pPr>
          </w:p>
        </w:tc>
        <w:tc>
          <w:tcPr>
            <w:tcW w:w="743"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800"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428"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472" w:type="dxa"/>
            <w:gridSpan w:val="2"/>
            <w:vAlign w:val="center"/>
          </w:tcPr>
          <w:p w:rsidR="005F0DC4" w:rsidRPr="00972050" w:rsidRDefault="005F0DC4">
            <w:pPr>
              <w:jc w:val="center"/>
              <w:rPr>
                <w:rFonts w:ascii="仿宋_GB2312" w:eastAsia="仿宋_GB2312" w:hAnsi="黑体"/>
                <w:color w:val="000000" w:themeColor="text1"/>
                <w:sz w:val="24"/>
                <w:szCs w:val="24"/>
              </w:rPr>
            </w:pPr>
          </w:p>
        </w:tc>
      </w:tr>
      <w:tr w:rsidR="005F0DC4" w:rsidRPr="00972050" w:rsidTr="00EB1D6A">
        <w:tc>
          <w:tcPr>
            <w:tcW w:w="907"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2</w:t>
            </w:r>
          </w:p>
        </w:tc>
        <w:tc>
          <w:tcPr>
            <w:tcW w:w="1078"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215"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571" w:type="dxa"/>
            <w:gridSpan w:val="3"/>
            <w:vAlign w:val="center"/>
          </w:tcPr>
          <w:p w:rsidR="005F0DC4" w:rsidRPr="00972050" w:rsidRDefault="005F0DC4">
            <w:pPr>
              <w:jc w:val="center"/>
              <w:rPr>
                <w:rFonts w:ascii="仿宋_GB2312" w:eastAsia="仿宋_GB2312" w:hAnsi="黑体"/>
                <w:color w:val="000000" w:themeColor="text1"/>
                <w:sz w:val="24"/>
                <w:szCs w:val="24"/>
              </w:rPr>
            </w:pPr>
          </w:p>
        </w:tc>
        <w:tc>
          <w:tcPr>
            <w:tcW w:w="743"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800"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428"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472" w:type="dxa"/>
            <w:gridSpan w:val="2"/>
            <w:vAlign w:val="center"/>
          </w:tcPr>
          <w:p w:rsidR="005F0DC4" w:rsidRPr="00972050" w:rsidRDefault="005F0DC4">
            <w:pPr>
              <w:jc w:val="center"/>
              <w:rPr>
                <w:rFonts w:ascii="仿宋_GB2312" w:eastAsia="仿宋_GB2312" w:hAnsi="黑体"/>
                <w:color w:val="000000" w:themeColor="text1"/>
                <w:sz w:val="24"/>
                <w:szCs w:val="24"/>
              </w:rPr>
            </w:pPr>
          </w:p>
        </w:tc>
      </w:tr>
      <w:tr w:rsidR="005F0DC4" w:rsidRPr="00972050" w:rsidTr="00EB1D6A">
        <w:tc>
          <w:tcPr>
            <w:tcW w:w="907"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3</w:t>
            </w:r>
          </w:p>
        </w:tc>
        <w:tc>
          <w:tcPr>
            <w:tcW w:w="1078"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215"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571" w:type="dxa"/>
            <w:gridSpan w:val="3"/>
            <w:vAlign w:val="center"/>
          </w:tcPr>
          <w:p w:rsidR="005F0DC4" w:rsidRPr="00972050" w:rsidRDefault="005F0DC4">
            <w:pPr>
              <w:jc w:val="center"/>
              <w:rPr>
                <w:rFonts w:ascii="仿宋_GB2312" w:eastAsia="仿宋_GB2312" w:hAnsi="黑体"/>
                <w:color w:val="000000" w:themeColor="text1"/>
                <w:sz w:val="24"/>
                <w:szCs w:val="24"/>
              </w:rPr>
            </w:pPr>
          </w:p>
        </w:tc>
        <w:tc>
          <w:tcPr>
            <w:tcW w:w="743"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800"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428"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472" w:type="dxa"/>
            <w:gridSpan w:val="2"/>
            <w:vAlign w:val="center"/>
          </w:tcPr>
          <w:p w:rsidR="005F0DC4" w:rsidRPr="00972050" w:rsidRDefault="005F0DC4">
            <w:pPr>
              <w:jc w:val="center"/>
              <w:rPr>
                <w:rFonts w:ascii="仿宋_GB2312" w:eastAsia="仿宋_GB2312" w:hAnsi="黑体"/>
                <w:color w:val="000000" w:themeColor="text1"/>
                <w:sz w:val="24"/>
                <w:szCs w:val="24"/>
              </w:rPr>
            </w:pPr>
          </w:p>
        </w:tc>
      </w:tr>
      <w:tr w:rsidR="005F0DC4" w:rsidRPr="00972050" w:rsidTr="00EB1D6A">
        <w:tc>
          <w:tcPr>
            <w:tcW w:w="907"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4</w:t>
            </w:r>
          </w:p>
        </w:tc>
        <w:tc>
          <w:tcPr>
            <w:tcW w:w="1078"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215"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571" w:type="dxa"/>
            <w:gridSpan w:val="3"/>
            <w:vAlign w:val="center"/>
          </w:tcPr>
          <w:p w:rsidR="005F0DC4" w:rsidRPr="00972050" w:rsidRDefault="005F0DC4">
            <w:pPr>
              <w:jc w:val="center"/>
              <w:rPr>
                <w:rFonts w:ascii="仿宋_GB2312" w:eastAsia="仿宋_GB2312" w:hAnsi="黑体"/>
                <w:color w:val="000000" w:themeColor="text1"/>
                <w:sz w:val="24"/>
                <w:szCs w:val="24"/>
              </w:rPr>
            </w:pPr>
          </w:p>
        </w:tc>
        <w:tc>
          <w:tcPr>
            <w:tcW w:w="743"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800"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428"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472" w:type="dxa"/>
            <w:gridSpan w:val="2"/>
            <w:vAlign w:val="center"/>
          </w:tcPr>
          <w:p w:rsidR="005F0DC4" w:rsidRPr="00972050" w:rsidRDefault="005F0DC4">
            <w:pPr>
              <w:jc w:val="center"/>
              <w:rPr>
                <w:rFonts w:ascii="仿宋_GB2312" w:eastAsia="仿宋_GB2312" w:hAnsi="黑体"/>
                <w:color w:val="000000" w:themeColor="text1"/>
                <w:sz w:val="24"/>
                <w:szCs w:val="24"/>
              </w:rPr>
            </w:pPr>
          </w:p>
        </w:tc>
      </w:tr>
      <w:tr w:rsidR="005F0DC4" w:rsidRPr="00972050" w:rsidTr="00EB1D6A">
        <w:tc>
          <w:tcPr>
            <w:tcW w:w="907"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5</w:t>
            </w:r>
          </w:p>
        </w:tc>
        <w:tc>
          <w:tcPr>
            <w:tcW w:w="1078"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215"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571" w:type="dxa"/>
            <w:gridSpan w:val="3"/>
            <w:vAlign w:val="center"/>
          </w:tcPr>
          <w:p w:rsidR="005F0DC4" w:rsidRPr="00972050" w:rsidRDefault="005F0DC4">
            <w:pPr>
              <w:jc w:val="center"/>
              <w:rPr>
                <w:rFonts w:ascii="仿宋_GB2312" w:eastAsia="仿宋_GB2312" w:hAnsi="黑体"/>
                <w:color w:val="000000" w:themeColor="text1"/>
                <w:sz w:val="24"/>
                <w:szCs w:val="24"/>
              </w:rPr>
            </w:pPr>
          </w:p>
        </w:tc>
        <w:tc>
          <w:tcPr>
            <w:tcW w:w="743"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800"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428"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472" w:type="dxa"/>
            <w:gridSpan w:val="2"/>
            <w:vAlign w:val="center"/>
          </w:tcPr>
          <w:p w:rsidR="005F0DC4" w:rsidRPr="00972050" w:rsidRDefault="005F0DC4">
            <w:pPr>
              <w:jc w:val="center"/>
              <w:rPr>
                <w:rFonts w:ascii="仿宋_GB2312" w:eastAsia="仿宋_GB2312" w:hAnsi="黑体"/>
                <w:color w:val="000000" w:themeColor="text1"/>
                <w:sz w:val="24"/>
                <w:szCs w:val="24"/>
              </w:rPr>
            </w:pPr>
          </w:p>
        </w:tc>
      </w:tr>
      <w:tr w:rsidR="005F0DC4" w:rsidRPr="00972050" w:rsidTr="00EB1D6A">
        <w:tc>
          <w:tcPr>
            <w:tcW w:w="907" w:type="dxa"/>
            <w:gridSpan w:val="2"/>
            <w:vAlign w:val="center"/>
          </w:tcPr>
          <w:p w:rsidR="005F0DC4" w:rsidRPr="00972050" w:rsidRDefault="00E36FD2">
            <w:pPr>
              <w:jc w:val="center"/>
              <w:rPr>
                <w:rFonts w:ascii="仿宋_GB2312" w:eastAsia="仿宋_GB2312" w:hAnsi="黑体"/>
                <w:color w:val="000000" w:themeColor="text1"/>
                <w:sz w:val="24"/>
                <w:szCs w:val="24"/>
              </w:rPr>
            </w:pPr>
            <w:r w:rsidRPr="00972050">
              <w:rPr>
                <w:rFonts w:ascii="仿宋_GB2312" w:eastAsia="仿宋_GB2312" w:hAnsi="黑体" w:hint="eastAsia"/>
                <w:color w:val="000000" w:themeColor="text1"/>
                <w:sz w:val="24"/>
                <w:szCs w:val="24"/>
              </w:rPr>
              <w:t>…</w:t>
            </w:r>
          </w:p>
        </w:tc>
        <w:tc>
          <w:tcPr>
            <w:tcW w:w="1078"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215"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571" w:type="dxa"/>
            <w:gridSpan w:val="3"/>
            <w:vAlign w:val="center"/>
          </w:tcPr>
          <w:p w:rsidR="005F0DC4" w:rsidRPr="00972050" w:rsidRDefault="005F0DC4">
            <w:pPr>
              <w:jc w:val="center"/>
              <w:rPr>
                <w:rFonts w:ascii="仿宋_GB2312" w:eastAsia="仿宋_GB2312" w:hAnsi="黑体"/>
                <w:color w:val="000000" w:themeColor="text1"/>
                <w:sz w:val="24"/>
                <w:szCs w:val="24"/>
              </w:rPr>
            </w:pPr>
          </w:p>
        </w:tc>
        <w:tc>
          <w:tcPr>
            <w:tcW w:w="743"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800"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428" w:type="dxa"/>
            <w:gridSpan w:val="2"/>
            <w:vAlign w:val="center"/>
          </w:tcPr>
          <w:p w:rsidR="005F0DC4" w:rsidRPr="00972050" w:rsidRDefault="005F0DC4">
            <w:pPr>
              <w:jc w:val="center"/>
              <w:rPr>
                <w:rFonts w:ascii="仿宋_GB2312" w:eastAsia="仿宋_GB2312" w:hAnsi="黑体"/>
                <w:color w:val="000000" w:themeColor="text1"/>
                <w:sz w:val="24"/>
                <w:szCs w:val="24"/>
              </w:rPr>
            </w:pPr>
          </w:p>
        </w:tc>
        <w:tc>
          <w:tcPr>
            <w:tcW w:w="1472" w:type="dxa"/>
            <w:gridSpan w:val="2"/>
            <w:vAlign w:val="center"/>
          </w:tcPr>
          <w:p w:rsidR="005F0DC4" w:rsidRPr="00972050" w:rsidRDefault="005F0DC4">
            <w:pPr>
              <w:jc w:val="center"/>
              <w:rPr>
                <w:rFonts w:ascii="仿宋_GB2312" w:eastAsia="仿宋_GB2312" w:hAnsi="黑体"/>
                <w:color w:val="000000" w:themeColor="text1"/>
                <w:sz w:val="24"/>
                <w:szCs w:val="24"/>
              </w:rPr>
            </w:pPr>
          </w:p>
        </w:tc>
      </w:tr>
    </w:tbl>
    <w:p w:rsidR="005F0DC4" w:rsidRPr="00972050" w:rsidRDefault="005F0DC4">
      <w:pPr>
        <w:rPr>
          <w:color w:val="000000" w:themeColor="text1"/>
          <w:sz w:val="24"/>
          <w:szCs w:val="24"/>
        </w:rPr>
      </w:pPr>
    </w:p>
    <w:tbl>
      <w:tblPr>
        <w:tblStyle w:val="a8"/>
        <w:tblW w:w="9214" w:type="dxa"/>
        <w:tblInd w:w="-459" w:type="dxa"/>
        <w:tblLayout w:type="fixed"/>
        <w:tblLook w:val="04A0" w:firstRow="1" w:lastRow="0" w:firstColumn="1" w:lastColumn="0" w:noHBand="0" w:noVBand="1"/>
      </w:tblPr>
      <w:tblGrid>
        <w:gridCol w:w="9214"/>
      </w:tblGrid>
      <w:tr w:rsidR="005F0DC4" w:rsidRPr="00972050">
        <w:trPr>
          <w:trHeight w:val="90"/>
        </w:trPr>
        <w:tc>
          <w:tcPr>
            <w:tcW w:w="9214" w:type="dxa"/>
          </w:tcPr>
          <w:p w:rsidR="005F0DC4" w:rsidRPr="00972050" w:rsidRDefault="00E36FD2">
            <w:pPr>
              <w:rPr>
                <w:rFonts w:ascii="仿宋_GB2312" w:eastAsia="仿宋_GB2312"/>
                <w:color w:val="000000" w:themeColor="text1"/>
                <w:sz w:val="24"/>
                <w:szCs w:val="24"/>
              </w:rPr>
            </w:pPr>
            <w:r w:rsidRPr="00972050">
              <w:rPr>
                <w:rFonts w:ascii="黑体" w:eastAsia="黑体" w:hAnsi="黑体" w:hint="eastAsia"/>
                <w:color w:val="000000" w:themeColor="text1"/>
                <w:sz w:val="24"/>
                <w:szCs w:val="24"/>
              </w:rPr>
              <w:t>课程负责人</w:t>
            </w:r>
            <w:r w:rsidRPr="00972050">
              <w:rPr>
                <w:rFonts w:ascii="黑体" w:eastAsia="黑体" w:hAnsi="黑体" w:cs="仿宋_GB2312" w:hint="eastAsia"/>
                <w:color w:val="000000" w:themeColor="text1"/>
                <w:sz w:val="24"/>
                <w:szCs w:val="24"/>
              </w:rPr>
              <w:t>和团队主要成员</w:t>
            </w:r>
            <w:r w:rsidRPr="00972050">
              <w:rPr>
                <w:rFonts w:ascii="黑体" w:eastAsia="黑体" w:hAnsi="黑体" w:hint="eastAsia"/>
                <w:color w:val="000000" w:themeColor="text1"/>
                <w:sz w:val="24"/>
                <w:szCs w:val="24"/>
              </w:rPr>
              <w:t>教学情况（不超过500字）</w:t>
            </w:r>
          </w:p>
        </w:tc>
      </w:tr>
      <w:tr w:rsidR="005F0DC4" w:rsidRPr="00972050">
        <w:trPr>
          <w:trHeight w:val="961"/>
        </w:trPr>
        <w:tc>
          <w:tcPr>
            <w:tcW w:w="9214" w:type="dxa"/>
          </w:tcPr>
          <w:p w:rsidR="00B72FC6" w:rsidRPr="00972050" w:rsidRDefault="00E36FD2" w:rsidP="003A0566">
            <w:pPr>
              <w:ind w:firstLineChars="50" w:firstLine="120"/>
              <w:rPr>
                <w:rFonts w:ascii="仿宋_GB2312" w:eastAsia="仿宋_GB2312" w:hAnsi="仿宋"/>
                <w:color w:val="000000" w:themeColor="text1"/>
                <w:sz w:val="24"/>
                <w:szCs w:val="24"/>
              </w:rPr>
            </w:pPr>
            <w:r w:rsidRPr="00972050">
              <w:rPr>
                <w:rFonts w:ascii="仿宋_GB2312" w:eastAsia="仿宋_GB2312" w:hAnsi="仿宋" w:hint="eastAsia"/>
                <w:color w:val="000000" w:themeColor="text1"/>
                <w:sz w:val="24"/>
                <w:szCs w:val="24"/>
              </w:rPr>
              <w:t>（近5年来在承担该门课程教学任务、开展教学研究、获得教学奖励方面的情况）</w:t>
            </w:r>
          </w:p>
          <w:p w:rsidR="005F0DC4" w:rsidRPr="00972050" w:rsidRDefault="00045913" w:rsidP="003A0566">
            <w:pPr>
              <w:ind w:firstLineChars="200" w:firstLine="480"/>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课程负责人主持省级精品课程《中国近代史》、智慧</w:t>
            </w:r>
            <w:proofErr w:type="gramStart"/>
            <w:r w:rsidRPr="00972050">
              <w:rPr>
                <w:rFonts w:ascii="仿宋" w:eastAsia="仿宋" w:hAnsi="仿宋" w:hint="eastAsia"/>
                <w:color w:val="000000" w:themeColor="text1"/>
                <w:sz w:val="24"/>
                <w:szCs w:val="24"/>
              </w:rPr>
              <w:t>树慕课</w:t>
            </w:r>
            <w:proofErr w:type="gramEnd"/>
            <w:r w:rsidRPr="00972050">
              <w:rPr>
                <w:rFonts w:ascii="仿宋" w:eastAsia="仿宋" w:hAnsi="仿宋" w:hint="eastAsia"/>
                <w:color w:val="000000" w:themeColor="text1"/>
                <w:sz w:val="24"/>
                <w:szCs w:val="24"/>
              </w:rPr>
              <w:t>《中国传统文化漫谈》、校级精品课程《历史文化》、校级一流课程《中国文化史》、</w:t>
            </w:r>
            <w:r w:rsidR="003C4C7B" w:rsidRPr="00972050">
              <w:rPr>
                <w:rFonts w:ascii="仿宋" w:eastAsia="仿宋" w:hAnsi="仿宋" w:hint="eastAsia"/>
                <w:color w:val="000000" w:themeColor="text1"/>
                <w:sz w:val="24"/>
                <w:szCs w:val="24"/>
              </w:rPr>
              <w:t>本校</w:t>
            </w:r>
            <w:r w:rsidRPr="00972050">
              <w:rPr>
                <w:rFonts w:ascii="仿宋" w:eastAsia="仿宋" w:hAnsi="仿宋" w:hint="eastAsia"/>
                <w:color w:val="000000" w:themeColor="text1"/>
                <w:sz w:val="24"/>
                <w:szCs w:val="24"/>
              </w:rPr>
              <w:t>公共教育核心课程</w:t>
            </w:r>
            <w:r w:rsidRPr="00972050">
              <w:rPr>
                <w:rFonts w:ascii="仿宋" w:eastAsia="仿宋" w:hAnsi="仿宋" w:cs="Times New Roman" w:hint="eastAsia"/>
                <w:bCs/>
                <w:color w:val="000000" w:themeColor="text1"/>
                <w:sz w:val="24"/>
                <w:szCs w:val="24"/>
              </w:rPr>
              <w:t>《</w:t>
            </w:r>
            <w:r w:rsidRPr="00972050">
              <w:rPr>
                <w:rStyle w:val="NormalCharacter"/>
                <w:rFonts w:ascii="仿宋" w:eastAsia="仿宋" w:hAnsi="仿宋" w:cs="Times New Roman"/>
                <w:bCs/>
                <w:color w:val="000000" w:themeColor="text1"/>
                <w:sz w:val="24"/>
                <w:szCs w:val="24"/>
              </w:rPr>
              <w:t>中国传统文化与</w:t>
            </w:r>
            <w:r w:rsidRPr="00972050">
              <w:rPr>
                <w:rStyle w:val="NormalCharacter"/>
                <w:rFonts w:ascii="仿宋" w:eastAsia="仿宋" w:hAnsi="仿宋" w:cs="Times New Roman" w:hint="eastAsia"/>
                <w:bCs/>
                <w:color w:val="000000" w:themeColor="text1"/>
                <w:sz w:val="24"/>
                <w:szCs w:val="24"/>
              </w:rPr>
              <w:t>人类</w:t>
            </w:r>
            <w:r w:rsidRPr="00972050">
              <w:rPr>
                <w:rStyle w:val="NormalCharacter"/>
                <w:rFonts w:ascii="仿宋" w:eastAsia="仿宋" w:hAnsi="仿宋" w:cs="Times New Roman"/>
                <w:bCs/>
                <w:color w:val="000000" w:themeColor="text1"/>
                <w:sz w:val="24"/>
                <w:szCs w:val="24"/>
              </w:rPr>
              <w:t>智慧</w:t>
            </w:r>
            <w:r w:rsidRPr="00972050">
              <w:rPr>
                <w:rFonts w:ascii="仿宋" w:eastAsia="仿宋" w:hAnsi="仿宋" w:cs="Times New Roman" w:hint="eastAsia"/>
                <w:bCs/>
                <w:color w:val="000000" w:themeColor="text1"/>
                <w:sz w:val="24"/>
                <w:szCs w:val="24"/>
              </w:rPr>
              <w:t>》</w:t>
            </w:r>
            <w:r w:rsidR="003A0566" w:rsidRPr="00972050">
              <w:rPr>
                <w:rFonts w:ascii="仿宋" w:eastAsia="仿宋" w:hAnsi="仿宋" w:cs="Times New Roman" w:hint="eastAsia"/>
                <w:bCs/>
                <w:color w:val="000000" w:themeColor="text1"/>
                <w:sz w:val="24"/>
                <w:szCs w:val="24"/>
              </w:rPr>
              <w:t>等课程</w:t>
            </w:r>
            <w:r w:rsidRPr="00972050">
              <w:rPr>
                <w:rFonts w:ascii="仿宋" w:eastAsia="仿宋" w:hAnsi="仿宋" w:cs="Times New Roman" w:hint="eastAsia"/>
                <w:bCs/>
                <w:color w:val="000000" w:themeColor="text1"/>
                <w:sz w:val="24"/>
                <w:szCs w:val="24"/>
              </w:rPr>
              <w:t>。</w:t>
            </w:r>
            <w:r w:rsidRPr="00972050">
              <w:rPr>
                <w:rFonts w:ascii="仿宋" w:eastAsia="仿宋" w:hAnsi="仿宋" w:hint="eastAsia"/>
                <w:color w:val="000000" w:themeColor="text1"/>
                <w:sz w:val="24"/>
                <w:szCs w:val="24"/>
              </w:rPr>
              <w:t>近五年主讲</w:t>
            </w:r>
            <w:r w:rsidR="00F74923" w:rsidRPr="00972050">
              <w:rPr>
                <w:rFonts w:ascii="仿宋" w:eastAsia="仿宋" w:hAnsi="仿宋" w:hint="eastAsia"/>
                <w:color w:val="000000" w:themeColor="text1"/>
                <w:sz w:val="24"/>
                <w:szCs w:val="24"/>
              </w:rPr>
              <w:t>文化产业管理</w:t>
            </w:r>
            <w:r w:rsidR="00B72FC6" w:rsidRPr="00972050">
              <w:rPr>
                <w:rFonts w:ascii="仿宋" w:eastAsia="仿宋" w:hAnsi="仿宋" w:hint="eastAsia"/>
                <w:color w:val="000000" w:themeColor="text1"/>
                <w:sz w:val="24"/>
                <w:szCs w:val="24"/>
              </w:rPr>
              <w:t>本科专业课《中国文化史》、全校公选课《中国传统文化》、研究生选修课《中国文化史》</w:t>
            </w:r>
            <w:r w:rsidRPr="00972050">
              <w:rPr>
                <w:rFonts w:ascii="仿宋" w:eastAsia="仿宋" w:hAnsi="仿宋" w:hint="eastAsia"/>
                <w:color w:val="000000" w:themeColor="text1"/>
                <w:sz w:val="24"/>
                <w:szCs w:val="24"/>
              </w:rPr>
              <w:t>等课程。主编、参编《世界历史十讲》（高等教育出版社）、《中国传统文化十讲》（高等教育出版社）等高校通识课程教材，主持、主</w:t>
            </w:r>
            <w:proofErr w:type="gramStart"/>
            <w:r w:rsidRPr="00972050">
              <w:rPr>
                <w:rFonts w:ascii="仿宋" w:eastAsia="仿宋" w:hAnsi="仿宋" w:hint="eastAsia"/>
                <w:color w:val="000000" w:themeColor="text1"/>
                <w:sz w:val="24"/>
                <w:szCs w:val="24"/>
              </w:rPr>
              <w:t>研</w:t>
            </w:r>
            <w:proofErr w:type="gramEnd"/>
            <w:r w:rsidRPr="00972050">
              <w:rPr>
                <w:rFonts w:ascii="仿宋" w:eastAsia="仿宋" w:hAnsi="仿宋" w:hint="eastAsia"/>
                <w:color w:val="000000" w:themeColor="text1"/>
                <w:sz w:val="24"/>
                <w:szCs w:val="24"/>
              </w:rPr>
              <w:t>“旅游文化特色课程设置与历史学专业复合型人才的培养”</w:t>
            </w:r>
            <w:r w:rsidRPr="00972050">
              <w:rPr>
                <w:rFonts w:ascii="仿宋" w:eastAsia="仿宋" w:hAnsi="仿宋" w:cs="Times New Roman" w:hint="eastAsia"/>
                <w:color w:val="000000" w:themeColor="text1"/>
                <w:sz w:val="24"/>
                <w:szCs w:val="24"/>
              </w:rPr>
              <w:t>、“汉源县教育综合改革”</w:t>
            </w:r>
            <w:r w:rsidRPr="00972050">
              <w:rPr>
                <w:rFonts w:ascii="仿宋" w:eastAsia="仿宋" w:hAnsi="仿宋" w:hint="eastAsia"/>
                <w:color w:val="000000" w:themeColor="text1"/>
                <w:sz w:val="24"/>
                <w:szCs w:val="24"/>
              </w:rPr>
              <w:t>等</w:t>
            </w:r>
            <w:r w:rsidRPr="00972050">
              <w:rPr>
                <w:rFonts w:ascii="仿宋" w:eastAsia="仿宋" w:hAnsi="仿宋" w:hint="eastAsia"/>
                <w:bCs/>
                <w:color w:val="000000" w:themeColor="text1"/>
                <w:sz w:val="24"/>
                <w:szCs w:val="24"/>
              </w:rPr>
              <w:t>教学改革科研项目</w:t>
            </w:r>
            <w:r w:rsidRPr="00972050">
              <w:rPr>
                <w:rFonts w:ascii="仿宋" w:eastAsia="仿宋" w:hAnsi="仿宋" w:hint="eastAsia"/>
                <w:color w:val="000000" w:themeColor="text1"/>
                <w:sz w:val="24"/>
                <w:szCs w:val="24"/>
              </w:rPr>
              <w:t>。</w:t>
            </w:r>
          </w:p>
        </w:tc>
      </w:tr>
    </w:tbl>
    <w:p w:rsidR="00EB1D6A" w:rsidRPr="00972050" w:rsidRDefault="00EB1D6A">
      <w:pPr>
        <w:rPr>
          <w:rFonts w:ascii="黑体" w:eastAsia="黑体" w:hAnsi="黑体"/>
          <w:color w:val="000000" w:themeColor="text1"/>
          <w:sz w:val="24"/>
          <w:szCs w:val="24"/>
        </w:rPr>
      </w:pPr>
    </w:p>
    <w:p w:rsidR="005F0DC4" w:rsidRPr="00972050" w:rsidRDefault="00E36FD2">
      <w:pPr>
        <w:rPr>
          <w:rFonts w:ascii="黑体" w:eastAsia="黑体" w:hAnsi="黑体"/>
          <w:color w:val="000000" w:themeColor="text1"/>
          <w:sz w:val="28"/>
          <w:szCs w:val="28"/>
        </w:rPr>
      </w:pPr>
      <w:r w:rsidRPr="00972050">
        <w:rPr>
          <w:rFonts w:ascii="黑体" w:eastAsia="黑体" w:hAnsi="黑体" w:hint="eastAsia"/>
          <w:color w:val="000000" w:themeColor="text1"/>
          <w:sz w:val="28"/>
          <w:szCs w:val="28"/>
        </w:rPr>
        <w:t>三、课程特色（不超过800字）</w:t>
      </w:r>
    </w:p>
    <w:tbl>
      <w:tblPr>
        <w:tblStyle w:val="a8"/>
        <w:tblW w:w="9214" w:type="dxa"/>
        <w:tblInd w:w="-459" w:type="dxa"/>
        <w:tblLayout w:type="fixed"/>
        <w:tblLook w:val="04A0" w:firstRow="1" w:lastRow="0" w:firstColumn="1" w:lastColumn="0" w:noHBand="0" w:noVBand="1"/>
      </w:tblPr>
      <w:tblGrid>
        <w:gridCol w:w="709"/>
        <w:gridCol w:w="1559"/>
        <w:gridCol w:w="993"/>
        <w:gridCol w:w="850"/>
        <w:gridCol w:w="1184"/>
        <w:gridCol w:w="3919"/>
      </w:tblGrid>
      <w:tr w:rsidR="005F0DC4" w:rsidRPr="00972050">
        <w:trPr>
          <w:trHeight w:val="420"/>
        </w:trPr>
        <w:tc>
          <w:tcPr>
            <w:tcW w:w="9214" w:type="dxa"/>
            <w:gridSpan w:val="6"/>
            <w:tcBorders>
              <w:bottom w:val="single" w:sz="4" w:space="0" w:color="auto"/>
            </w:tcBorders>
            <w:vAlign w:val="center"/>
          </w:tcPr>
          <w:p w:rsidR="005F0DC4" w:rsidRPr="00972050" w:rsidRDefault="00E36FD2">
            <w:pPr>
              <w:jc w:val="center"/>
              <w:rPr>
                <w:rFonts w:ascii="黑体" w:eastAsia="黑体" w:hAnsi="黑体"/>
                <w:color w:val="000000" w:themeColor="text1"/>
                <w:sz w:val="24"/>
                <w:szCs w:val="24"/>
              </w:rPr>
            </w:pPr>
            <w:r w:rsidRPr="00972050">
              <w:rPr>
                <w:rFonts w:ascii="黑体" w:eastAsia="黑体" w:hAnsi="黑体"/>
                <w:color w:val="000000" w:themeColor="text1"/>
                <w:sz w:val="24"/>
                <w:szCs w:val="24"/>
              </w:rPr>
              <w:t>同类国家级一流</w:t>
            </w:r>
            <w:r w:rsidRPr="00972050">
              <w:rPr>
                <w:rFonts w:ascii="黑体" w:eastAsia="黑体" w:hAnsi="黑体" w:hint="eastAsia"/>
                <w:color w:val="000000" w:themeColor="text1"/>
                <w:sz w:val="24"/>
                <w:szCs w:val="24"/>
              </w:rPr>
              <w:t>本科</w:t>
            </w:r>
            <w:r w:rsidRPr="00972050">
              <w:rPr>
                <w:rFonts w:ascii="黑体" w:eastAsia="黑体" w:hAnsi="黑体"/>
                <w:color w:val="000000" w:themeColor="text1"/>
                <w:sz w:val="24"/>
                <w:szCs w:val="24"/>
              </w:rPr>
              <w:t>课程</w:t>
            </w:r>
            <w:r w:rsidRPr="00972050">
              <w:rPr>
                <w:rFonts w:ascii="黑体" w:eastAsia="黑体" w:hAnsi="黑体" w:hint="eastAsia"/>
                <w:color w:val="000000" w:themeColor="text1"/>
                <w:sz w:val="24"/>
                <w:szCs w:val="24"/>
              </w:rPr>
              <w:t>（线上课程）</w:t>
            </w:r>
            <w:r w:rsidRPr="00972050">
              <w:rPr>
                <w:rFonts w:ascii="黑体" w:eastAsia="黑体" w:hAnsi="黑体"/>
                <w:color w:val="000000" w:themeColor="text1"/>
                <w:sz w:val="24"/>
                <w:szCs w:val="24"/>
              </w:rPr>
              <w:t>情况分析</w:t>
            </w:r>
          </w:p>
        </w:tc>
      </w:tr>
      <w:tr w:rsidR="005F0DC4" w:rsidRPr="00972050" w:rsidTr="00A6175F">
        <w:trPr>
          <w:trHeight w:val="405"/>
        </w:trPr>
        <w:tc>
          <w:tcPr>
            <w:tcW w:w="709" w:type="dxa"/>
            <w:tcBorders>
              <w:top w:val="single" w:sz="4" w:space="0" w:color="auto"/>
              <w:bottom w:val="single" w:sz="4" w:space="0" w:color="auto"/>
              <w:right w:val="single" w:sz="4" w:space="0" w:color="auto"/>
            </w:tcBorders>
            <w:vAlign w:val="center"/>
          </w:tcPr>
          <w:p w:rsidR="005F0DC4" w:rsidRPr="00972050" w:rsidRDefault="00E36FD2">
            <w:pPr>
              <w:jc w:val="center"/>
              <w:rPr>
                <w:rFonts w:ascii="仿宋_GB2312" w:eastAsia="仿宋_GB2312" w:hAnsi="仿宋"/>
                <w:color w:val="000000" w:themeColor="text1"/>
                <w:sz w:val="24"/>
                <w:szCs w:val="24"/>
              </w:rPr>
            </w:pPr>
            <w:r w:rsidRPr="00972050">
              <w:rPr>
                <w:rFonts w:ascii="仿宋_GB2312" w:eastAsia="仿宋_GB2312" w:hAnsi="仿宋" w:hint="eastAsia"/>
                <w:color w:val="000000" w:themeColor="text1"/>
                <w:sz w:val="24"/>
                <w:szCs w:val="24"/>
              </w:rPr>
              <w:t>序号</w:t>
            </w:r>
          </w:p>
        </w:tc>
        <w:tc>
          <w:tcPr>
            <w:tcW w:w="1559" w:type="dxa"/>
            <w:tcBorders>
              <w:top w:val="single" w:sz="4" w:space="0" w:color="auto"/>
              <w:left w:val="single" w:sz="4" w:space="0" w:color="auto"/>
              <w:bottom w:val="single" w:sz="4" w:space="0" w:color="auto"/>
              <w:right w:val="single" w:sz="4" w:space="0" w:color="auto"/>
            </w:tcBorders>
            <w:vAlign w:val="center"/>
          </w:tcPr>
          <w:p w:rsidR="005F0DC4" w:rsidRPr="00972050" w:rsidRDefault="00E36FD2">
            <w:pPr>
              <w:jc w:val="center"/>
              <w:rPr>
                <w:rFonts w:ascii="仿宋_GB2312" w:eastAsia="仿宋_GB2312" w:hAnsi="仿宋"/>
                <w:color w:val="000000" w:themeColor="text1"/>
                <w:sz w:val="24"/>
                <w:szCs w:val="24"/>
              </w:rPr>
            </w:pPr>
            <w:r w:rsidRPr="00972050">
              <w:rPr>
                <w:rFonts w:ascii="仿宋_GB2312" w:eastAsia="仿宋_GB2312" w:hAnsi="仿宋" w:hint="eastAsia"/>
                <w:color w:val="000000" w:themeColor="text1"/>
                <w:sz w:val="24"/>
                <w:szCs w:val="24"/>
              </w:rPr>
              <w:t>课程名称</w:t>
            </w:r>
          </w:p>
        </w:tc>
        <w:tc>
          <w:tcPr>
            <w:tcW w:w="993" w:type="dxa"/>
            <w:tcBorders>
              <w:top w:val="single" w:sz="4" w:space="0" w:color="auto"/>
              <w:left w:val="single" w:sz="4" w:space="0" w:color="auto"/>
              <w:bottom w:val="single" w:sz="4" w:space="0" w:color="auto"/>
              <w:right w:val="single" w:sz="4" w:space="0" w:color="auto"/>
            </w:tcBorders>
            <w:vAlign w:val="center"/>
          </w:tcPr>
          <w:p w:rsidR="005F0DC4" w:rsidRPr="00972050" w:rsidRDefault="00E36FD2">
            <w:pPr>
              <w:jc w:val="center"/>
              <w:rPr>
                <w:rFonts w:ascii="仿宋_GB2312" w:eastAsia="仿宋_GB2312" w:hAnsi="仿宋"/>
                <w:color w:val="000000" w:themeColor="text1"/>
                <w:sz w:val="24"/>
                <w:szCs w:val="24"/>
              </w:rPr>
            </w:pPr>
            <w:r w:rsidRPr="00972050">
              <w:rPr>
                <w:rFonts w:ascii="仿宋_GB2312" w:eastAsia="仿宋_GB2312" w:hAnsi="仿宋" w:hint="eastAsia"/>
                <w:color w:val="000000" w:themeColor="text1"/>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rsidR="005F0DC4" w:rsidRPr="00972050" w:rsidRDefault="00E36FD2">
            <w:pPr>
              <w:jc w:val="center"/>
              <w:rPr>
                <w:rFonts w:ascii="仿宋_GB2312" w:eastAsia="仿宋_GB2312" w:hAnsi="仿宋"/>
                <w:color w:val="000000" w:themeColor="text1"/>
                <w:sz w:val="24"/>
                <w:szCs w:val="24"/>
              </w:rPr>
            </w:pPr>
            <w:r w:rsidRPr="00972050">
              <w:rPr>
                <w:rFonts w:ascii="仿宋_GB2312" w:eastAsia="仿宋_GB2312" w:hAnsi="仿宋" w:hint="eastAsia"/>
                <w:color w:val="000000" w:themeColor="text1"/>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rsidR="005F0DC4" w:rsidRPr="00972050" w:rsidRDefault="00E36FD2">
            <w:pPr>
              <w:jc w:val="center"/>
              <w:rPr>
                <w:rFonts w:ascii="仿宋_GB2312" w:eastAsia="仿宋_GB2312" w:hAnsi="仿宋"/>
                <w:color w:val="000000" w:themeColor="text1"/>
                <w:sz w:val="24"/>
                <w:szCs w:val="24"/>
              </w:rPr>
            </w:pPr>
            <w:r w:rsidRPr="00972050">
              <w:rPr>
                <w:rFonts w:ascii="仿宋_GB2312" w:eastAsia="仿宋_GB2312" w:hAnsi="仿宋" w:hint="eastAsia"/>
                <w:color w:val="000000" w:themeColor="text1"/>
                <w:sz w:val="24"/>
                <w:szCs w:val="24"/>
              </w:rPr>
              <w:t>开课平台</w:t>
            </w:r>
          </w:p>
        </w:tc>
        <w:tc>
          <w:tcPr>
            <w:tcW w:w="3919" w:type="dxa"/>
            <w:tcBorders>
              <w:top w:val="single" w:sz="4" w:space="0" w:color="auto"/>
              <w:left w:val="single" w:sz="4" w:space="0" w:color="auto"/>
              <w:bottom w:val="single" w:sz="4" w:space="0" w:color="auto"/>
            </w:tcBorders>
            <w:vAlign w:val="center"/>
          </w:tcPr>
          <w:p w:rsidR="005F0DC4" w:rsidRPr="00972050" w:rsidRDefault="00E36FD2">
            <w:pPr>
              <w:jc w:val="center"/>
              <w:rPr>
                <w:rFonts w:ascii="仿宋_GB2312" w:eastAsia="仿宋_GB2312" w:hAnsi="仿宋"/>
                <w:color w:val="000000" w:themeColor="text1"/>
                <w:sz w:val="24"/>
                <w:szCs w:val="24"/>
              </w:rPr>
            </w:pPr>
            <w:r w:rsidRPr="00972050">
              <w:rPr>
                <w:rFonts w:ascii="仿宋_GB2312" w:eastAsia="仿宋_GB2312" w:hAnsi="仿宋" w:hint="eastAsia"/>
                <w:color w:val="000000" w:themeColor="text1"/>
                <w:sz w:val="24"/>
                <w:szCs w:val="24"/>
              </w:rPr>
              <w:t>简述此课程优缺点</w:t>
            </w:r>
          </w:p>
        </w:tc>
      </w:tr>
      <w:tr w:rsidR="005F0DC4" w:rsidRPr="00972050" w:rsidTr="00B00210">
        <w:trPr>
          <w:trHeight w:val="315"/>
        </w:trPr>
        <w:tc>
          <w:tcPr>
            <w:tcW w:w="709" w:type="dxa"/>
            <w:tcBorders>
              <w:top w:val="single" w:sz="4" w:space="0" w:color="auto"/>
              <w:bottom w:val="single" w:sz="4" w:space="0" w:color="auto"/>
              <w:right w:val="single" w:sz="4" w:space="0" w:color="auto"/>
            </w:tcBorders>
          </w:tcPr>
          <w:p w:rsidR="005F0DC4" w:rsidRPr="00972050" w:rsidRDefault="00E36FD2">
            <w:pPr>
              <w:jc w:val="center"/>
              <w:rPr>
                <w:rFonts w:ascii="仿宋_GB2312" w:eastAsia="仿宋_GB2312"/>
                <w:color w:val="000000" w:themeColor="text1"/>
                <w:sz w:val="24"/>
                <w:szCs w:val="24"/>
              </w:rPr>
            </w:pPr>
            <w:r w:rsidRPr="00972050">
              <w:rPr>
                <w:rFonts w:ascii="仿宋_GB2312" w:eastAsia="仿宋_GB2312" w:hint="eastAsia"/>
                <w:color w:val="000000" w:themeColor="text1"/>
                <w:sz w:val="24"/>
                <w:szCs w:val="24"/>
              </w:rPr>
              <w:t>1</w:t>
            </w:r>
          </w:p>
        </w:tc>
        <w:tc>
          <w:tcPr>
            <w:tcW w:w="1559" w:type="dxa"/>
            <w:tcBorders>
              <w:top w:val="single" w:sz="4" w:space="0" w:color="auto"/>
              <w:left w:val="single" w:sz="4" w:space="0" w:color="auto"/>
              <w:bottom w:val="single" w:sz="4" w:space="0" w:color="auto"/>
              <w:right w:val="single" w:sz="4" w:space="0" w:color="auto"/>
            </w:tcBorders>
            <w:vAlign w:val="center"/>
          </w:tcPr>
          <w:p w:rsidR="005F0DC4" w:rsidRPr="00972050" w:rsidRDefault="00B03F22" w:rsidP="00B00210">
            <w:pPr>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中国传统文化</w:t>
            </w:r>
          </w:p>
        </w:tc>
        <w:tc>
          <w:tcPr>
            <w:tcW w:w="993" w:type="dxa"/>
            <w:tcBorders>
              <w:top w:val="single" w:sz="4" w:space="0" w:color="auto"/>
              <w:left w:val="single" w:sz="4" w:space="0" w:color="auto"/>
              <w:bottom w:val="single" w:sz="4" w:space="0" w:color="auto"/>
              <w:right w:val="single" w:sz="4" w:space="0" w:color="auto"/>
            </w:tcBorders>
            <w:vAlign w:val="center"/>
          </w:tcPr>
          <w:p w:rsidR="005F0DC4" w:rsidRPr="00972050" w:rsidRDefault="00B03F22" w:rsidP="00B00210">
            <w:pPr>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李娟</w:t>
            </w:r>
          </w:p>
        </w:tc>
        <w:tc>
          <w:tcPr>
            <w:tcW w:w="850" w:type="dxa"/>
            <w:tcBorders>
              <w:top w:val="single" w:sz="4" w:space="0" w:color="auto"/>
              <w:left w:val="single" w:sz="4" w:space="0" w:color="auto"/>
              <w:bottom w:val="single" w:sz="4" w:space="0" w:color="auto"/>
              <w:right w:val="single" w:sz="4" w:space="0" w:color="auto"/>
            </w:tcBorders>
            <w:vAlign w:val="center"/>
          </w:tcPr>
          <w:p w:rsidR="005F0DC4" w:rsidRPr="00972050" w:rsidRDefault="00B03F22" w:rsidP="00B00210">
            <w:pPr>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西安交通大学</w:t>
            </w:r>
          </w:p>
        </w:tc>
        <w:tc>
          <w:tcPr>
            <w:tcW w:w="1184" w:type="dxa"/>
            <w:tcBorders>
              <w:top w:val="single" w:sz="4" w:space="0" w:color="auto"/>
              <w:left w:val="single" w:sz="4" w:space="0" w:color="auto"/>
              <w:bottom w:val="single" w:sz="4" w:space="0" w:color="auto"/>
              <w:right w:val="single" w:sz="4" w:space="0" w:color="auto"/>
            </w:tcBorders>
            <w:vAlign w:val="center"/>
          </w:tcPr>
          <w:p w:rsidR="005F0DC4" w:rsidRPr="00972050" w:rsidRDefault="00B03F22" w:rsidP="00B00210">
            <w:pPr>
              <w:rPr>
                <w:rFonts w:ascii="仿宋_GB2312" w:eastAsia="仿宋_GB2312"/>
                <w:color w:val="000000" w:themeColor="text1"/>
                <w:sz w:val="24"/>
                <w:szCs w:val="24"/>
              </w:rPr>
            </w:pPr>
            <w:r w:rsidRPr="00972050">
              <w:rPr>
                <w:rFonts w:ascii="仿宋_GB2312" w:eastAsia="仿宋_GB2312" w:hint="eastAsia"/>
                <w:color w:val="000000" w:themeColor="text1"/>
                <w:sz w:val="24"/>
                <w:szCs w:val="24"/>
              </w:rPr>
              <w:t>智慧树</w:t>
            </w:r>
          </w:p>
        </w:tc>
        <w:tc>
          <w:tcPr>
            <w:tcW w:w="3919" w:type="dxa"/>
            <w:tcBorders>
              <w:top w:val="single" w:sz="4" w:space="0" w:color="auto"/>
              <w:left w:val="single" w:sz="4" w:space="0" w:color="auto"/>
              <w:bottom w:val="single" w:sz="4" w:space="0" w:color="auto"/>
            </w:tcBorders>
            <w:vAlign w:val="center"/>
          </w:tcPr>
          <w:p w:rsidR="005F0DC4" w:rsidRPr="00972050" w:rsidRDefault="00141D59" w:rsidP="00B00210">
            <w:pPr>
              <w:rPr>
                <w:rFonts w:ascii="仿宋_GB2312" w:eastAsia="仿宋_GB2312"/>
                <w:color w:val="000000" w:themeColor="text1"/>
                <w:sz w:val="24"/>
                <w:szCs w:val="24"/>
              </w:rPr>
            </w:pPr>
            <w:r w:rsidRPr="00972050">
              <w:rPr>
                <w:rFonts w:ascii="仿宋_GB2312" w:eastAsia="仿宋_GB2312" w:hint="eastAsia"/>
                <w:color w:val="000000" w:themeColor="text1"/>
                <w:sz w:val="24"/>
                <w:szCs w:val="24"/>
              </w:rPr>
              <w:t>角度多维，偏重</w:t>
            </w:r>
            <w:r w:rsidR="000B450F" w:rsidRPr="00972050">
              <w:rPr>
                <w:rFonts w:ascii="仿宋_GB2312" w:eastAsia="仿宋_GB2312" w:hint="eastAsia"/>
                <w:color w:val="000000" w:themeColor="text1"/>
                <w:sz w:val="24"/>
                <w:szCs w:val="24"/>
              </w:rPr>
              <w:t>中国</w:t>
            </w:r>
            <w:r w:rsidR="005C1F0D" w:rsidRPr="00972050">
              <w:rPr>
                <w:rFonts w:ascii="仿宋_GB2312" w:eastAsia="仿宋_GB2312" w:hint="eastAsia"/>
                <w:color w:val="000000" w:themeColor="text1"/>
                <w:sz w:val="24"/>
                <w:szCs w:val="24"/>
              </w:rPr>
              <w:t>传统文化</w:t>
            </w:r>
            <w:r w:rsidRPr="00972050">
              <w:rPr>
                <w:rFonts w:ascii="仿宋_GB2312" w:eastAsia="仿宋_GB2312" w:hint="eastAsia"/>
                <w:color w:val="000000" w:themeColor="text1"/>
                <w:sz w:val="24"/>
                <w:szCs w:val="24"/>
              </w:rPr>
              <w:t>基本精神勾勒与审美意趣展示，文化生成背景与发展脉络</w:t>
            </w:r>
            <w:r w:rsidR="005C1F0D" w:rsidRPr="00972050">
              <w:rPr>
                <w:rFonts w:ascii="仿宋_GB2312" w:eastAsia="仿宋_GB2312" w:hint="eastAsia"/>
                <w:color w:val="000000" w:themeColor="text1"/>
                <w:sz w:val="24"/>
                <w:szCs w:val="24"/>
              </w:rPr>
              <w:t>阐释稍欠明朗。</w:t>
            </w:r>
          </w:p>
        </w:tc>
      </w:tr>
      <w:tr w:rsidR="005F0DC4" w:rsidRPr="00972050" w:rsidTr="00B00210">
        <w:trPr>
          <w:trHeight w:val="234"/>
        </w:trPr>
        <w:tc>
          <w:tcPr>
            <w:tcW w:w="709" w:type="dxa"/>
            <w:tcBorders>
              <w:top w:val="single" w:sz="4" w:space="0" w:color="auto"/>
              <w:bottom w:val="single" w:sz="4" w:space="0" w:color="auto"/>
              <w:right w:val="single" w:sz="4" w:space="0" w:color="auto"/>
            </w:tcBorders>
          </w:tcPr>
          <w:p w:rsidR="005F0DC4" w:rsidRPr="00972050" w:rsidRDefault="00E36FD2">
            <w:pPr>
              <w:jc w:val="center"/>
              <w:rPr>
                <w:rFonts w:ascii="仿宋_GB2312" w:eastAsia="仿宋_GB2312"/>
                <w:color w:val="000000" w:themeColor="text1"/>
                <w:sz w:val="24"/>
                <w:szCs w:val="24"/>
              </w:rPr>
            </w:pPr>
            <w:r w:rsidRPr="00972050">
              <w:rPr>
                <w:rFonts w:ascii="仿宋_GB2312" w:eastAsia="仿宋_GB2312" w:hint="eastAsia"/>
                <w:color w:val="000000" w:themeColor="text1"/>
                <w:sz w:val="24"/>
                <w:szCs w:val="24"/>
              </w:rPr>
              <w:t>2</w:t>
            </w:r>
          </w:p>
        </w:tc>
        <w:tc>
          <w:tcPr>
            <w:tcW w:w="1559" w:type="dxa"/>
            <w:tcBorders>
              <w:top w:val="single" w:sz="4" w:space="0" w:color="auto"/>
              <w:left w:val="single" w:sz="4" w:space="0" w:color="auto"/>
              <w:bottom w:val="single" w:sz="4" w:space="0" w:color="auto"/>
              <w:right w:val="single" w:sz="4" w:space="0" w:color="auto"/>
            </w:tcBorders>
            <w:vAlign w:val="center"/>
          </w:tcPr>
          <w:p w:rsidR="005F0DC4" w:rsidRPr="00972050" w:rsidRDefault="005C1F0D" w:rsidP="00B00210">
            <w:pPr>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走近中华优秀传统文化</w:t>
            </w:r>
          </w:p>
        </w:tc>
        <w:tc>
          <w:tcPr>
            <w:tcW w:w="993" w:type="dxa"/>
            <w:tcBorders>
              <w:top w:val="single" w:sz="4" w:space="0" w:color="auto"/>
              <w:left w:val="single" w:sz="4" w:space="0" w:color="auto"/>
              <w:bottom w:val="single" w:sz="4" w:space="0" w:color="auto"/>
              <w:right w:val="single" w:sz="4" w:space="0" w:color="auto"/>
            </w:tcBorders>
            <w:vAlign w:val="center"/>
          </w:tcPr>
          <w:p w:rsidR="005F0DC4" w:rsidRPr="00972050" w:rsidRDefault="005C1F0D" w:rsidP="00B00210">
            <w:pPr>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张亮</w:t>
            </w:r>
          </w:p>
        </w:tc>
        <w:tc>
          <w:tcPr>
            <w:tcW w:w="850" w:type="dxa"/>
            <w:tcBorders>
              <w:top w:val="single" w:sz="4" w:space="0" w:color="auto"/>
              <w:left w:val="single" w:sz="4" w:space="0" w:color="auto"/>
              <w:bottom w:val="single" w:sz="4" w:space="0" w:color="auto"/>
              <w:right w:val="single" w:sz="4" w:space="0" w:color="auto"/>
            </w:tcBorders>
            <w:vAlign w:val="center"/>
          </w:tcPr>
          <w:p w:rsidR="005F0DC4" w:rsidRPr="00972050" w:rsidRDefault="005C1F0D" w:rsidP="00B00210">
            <w:pPr>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南京大学</w:t>
            </w:r>
          </w:p>
        </w:tc>
        <w:tc>
          <w:tcPr>
            <w:tcW w:w="1184" w:type="dxa"/>
            <w:tcBorders>
              <w:top w:val="single" w:sz="4" w:space="0" w:color="auto"/>
              <w:left w:val="single" w:sz="4" w:space="0" w:color="auto"/>
              <w:bottom w:val="single" w:sz="4" w:space="0" w:color="auto"/>
              <w:right w:val="single" w:sz="4" w:space="0" w:color="auto"/>
            </w:tcBorders>
            <w:vAlign w:val="center"/>
          </w:tcPr>
          <w:p w:rsidR="005F0DC4" w:rsidRPr="00972050" w:rsidRDefault="005C1F0D" w:rsidP="00B00210">
            <w:pPr>
              <w:rPr>
                <w:rFonts w:ascii="仿宋_GB2312" w:eastAsia="仿宋_GB2312"/>
                <w:color w:val="000000" w:themeColor="text1"/>
                <w:sz w:val="24"/>
                <w:szCs w:val="24"/>
              </w:rPr>
            </w:pPr>
            <w:r w:rsidRPr="00972050">
              <w:rPr>
                <w:rFonts w:ascii="仿宋_GB2312" w:eastAsia="仿宋_GB2312" w:hint="eastAsia"/>
                <w:color w:val="000000" w:themeColor="text1"/>
                <w:sz w:val="24"/>
                <w:szCs w:val="24"/>
              </w:rPr>
              <w:t>爱课程（中国大学MOOC）</w:t>
            </w:r>
          </w:p>
        </w:tc>
        <w:tc>
          <w:tcPr>
            <w:tcW w:w="3919" w:type="dxa"/>
            <w:tcBorders>
              <w:top w:val="single" w:sz="4" w:space="0" w:color="auto"/>
              <w:left w:val="single" w:sz="4" w:space="0" w:color="auto"/>
              <w:bottom w:val="single" w:sz="4" w:space="0" w:color="auto"/>
            </w:tcBorders>
            <w:vAlign w:val="center"/>
          </w:tcPr>
          <w:p w:rsidR="005F0DC4" w:rsidRPr="00972050" w:rsidRDefault="000B450F" w:rsidP="00B00210">
            <w:pPr>
              <w:rPr>
                <w:rFonts w:ascii="仿宋_GB2312" w:eastAsia="仿宋_GB2312"/>
                <w:color w:val="000000" w:themeColor="text1"/>
                <w:sz w:val="24"/>
                <w:szCs w:val="24"/>
              </w:rPr>
            </w:pPr>
            <w:r w:rsidRPr="00972050">
              <w:rPr>
                <w:rFonts w:ascii="仿宋_GB2312" w:eastAsia="仿宋_GB2312" w:hint="eastAsia"/>
                <w:color w:val="000000" w:themeColor="text1"/>
                <w:sz w:val="24"/>
                <w:szCs w:val="24"/>
              </w:rPr>
              <w:t>体系严密，精到阐释中国传统文化历史发展进程和核心理念，厚重端正，受众面稍显狭窄。</w:t>
            </w:r>
          </w:p>
        </w:tc>
      </w:tr>
      <w:tr w:rsidR="005F0DC4" w:rsidRPr="00972050" w:rsidTr="00B00210">
        <w:trPr>
          <w:trHeight w:val="375"/>
        </w:trPr>
        <w:tc>
          <w:tcPr>
            <w:tcW w:w="709" w:type="dxa"/>
            <w:tcBorders>
              <w:top w:val="single" w:sz="4" w:space="0" w:color="auto"/>
              <w:bottom w:val="single" w:sz="4" w:space="0" w:color="auto"/>
              <w:right w:val="single" w:sz="4" w:space="0" w:color="auto"/>
            </w:tcBorders>
          </w:tcPr>
          <w:p w:rsidR="005F0DC4" w:rsidRPr="00972050" w:rsidRDefault="000B450F">
            <w:pPr>
              <w:jc w:val="center"/>
              <w:rPr>
                <w:rFonts w:ascii="仿宋_GB2312" w:eastAsia="仿宋_GB2312"/>
                <w:color w:val="000000" w:themeColor="text1"/>
                <w:sz w:val="24"/>
                <w:szCs w:val="24"/>
              </w:rPr>
            </w:pPr>
            <w:r w:rsidRPr="00972050">
              <w:rPr>
                <w:rFonts w:ascii="仿宋_GB2312" w:eastAsia="仿宋_GB2312" w:hint="eastAsia"/>
                <w:color w:val="000000" w:themeColor="text1"/>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rsidR="005F0DC4" w:rsidRPr="00972050" w:rsidRDefault="00703954" w:rsidP="00B00210">
            <w:pPr>
              <w:rPr>
                <w:rFonts w:ascii="仿宋" w:eastAsia="仿宋" w:hAnsi="仿宋"/>
                <w:color w:val="000000" w:themeColor="text1"/>
                <w:sz w:val="24"/>
                <w:szCs w:val="24"/>
              </w:rPr>
            </w:pPr>
            <w:hyperlink r:id="rId11" w:tgtFrame="_blank" w:history="1">
              <w:r w:rsidR="000B450F" w:rsidRPr="00972050">
                <w:rPr>
                  <w:rStyle w:val="ab"/>
                  <w:rFonts w:ascii="仿宋" w:eastAsia="仿宋" w:hAnsi="仿宋" w:cs="Arial"/>
                  <w:color w:val="000000" w:themeColor="text1"/>
                  <w:sz w:val="24"/>
                  <w:szCs w:val="24"/>
                  <w:u w:val="none"/>
                  <w:shd w:val="clear" w:color="auto" w:fill="F9F9F9"/>
                </w:rPr>
                <w:t>智圆行方的世界：中国</w:t>
              </w:r>
              <w:r w:rsidR="000B450F" w:rsidRPr="00972050">
                <w:rPr>
                  <w:rStyle w:val="ab"/>
                  <w:rFonts w:ascii="仿宋" w:eastAsia="仿宋" w:hAnsi="仿宋" w:cs="Arial"/>
                  <w:bCs/>
                  <w:color w:val="000000" w:themeColor="text1"/>
                  <w:sz w:val="24"/>
                  <w:szCs w:val="24"/>
                  <w:u w:val="none"/>
                  <w:shd w:val="clear" w:color="auto" w:fill="F9F9F9"/>
                </w:rPr>
                <w:t>传统文化</w:t>
              </w:r>
              <w:r w:rsidR="000B450F" w:rsidRPr="00972050">
                <w:rPr>
                  <w:rStyle w:val="ab"/>
                  <w:rFonts w:ascii="仿宋" w:eastAsia="仿宋" w:hAnsi="仿宋" w:cs="Arial"/>
                  <w:color w:val="000000" w:themeColor="text1"/>
                  <w:sz w:val="24"/>
                  <w:szCs w:val="24"/>
                  <w:u w:val="none"/>
                  <w:shd w:val="clear" w:color="auto" w:fill="F9F9F9"/>
                </w:rPr>
                <w:t>概论</w:t>
              </w:r>
            </w:hyperlink>
          </w:p>
        </w:tc>
        <w:tc>
          <w:tcPr>
            <w:tcW w:w="993" w:type="dxa"/>
            <w:tcBorders>
              <w:top w:val="single" w:sz="4" w:space="0" w:color="auto"/>
              <w:left w:val="single" w:sz="4" w:space="0" w:color="auto"/>
              <w:bottom w:val="single" w:sz="4" w:space="0" w:color="auto"/>
              <w:right w:val="single" w:sz="4" w:space="0" w:color="auto"/>
            </w:tcBorders>
            <w:vAlign w:val="center"/>
          </w:tcPr>
          <w:p w:rsidR="005F0DC4" w:rsidRPr="00972050" w:rsidRDefault="000B450F" w:rsidP="00B00210">
            <w:pPr>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龚红月</w:t>
            </w:r>
            <w:proofErr w:type="gramStart"/>
            <w:r w:rsidRPr="00972050">
              <w:rPr>
                <w:rFonts w:ascii="仿宋" w:eastAsia="仿宋" w:hAnsi="仿宋" w:hint="eastAsia"/>
                <w:color w:val="000000" w:themeColor="text1"/>
                <w:sz w:val="24"/>
                <w:szCs w:val="24"/>
              </w:rPr>
              <w:t>史怀刚</w:t>
            </w:r>
            <w:proofErr w:type="gramEnd"/>
          </w:p>
        </w:tc>
        <w:tc>
          <w:tcPr>
            <w:tcW w:w="850" w:type="dxa"/>
            <w:tcBorders>
              <w:top w:val="single" w:sz="4" w:space="0" w:color="auto"/>
              <w:left w:val="single" w:sz="4" w:space="0" w:color="auto"/>
              <w:bottom w:val="single" w:sz="4" w:space="0" w:color="auto"/>
              <w:right w:val="single" w:sz="4" w:space="0" w:color="auto"/>
            </w:tcBorders>
            <w:vAlign w:val="center"/>
          </w:tcPr>
          <w:p w:rsidR="005F0DC4" w:rsidRPr="00972050" w:rsidRDefault="000B450F" w:rsidP="00B00210">
            <w:pPr>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暨南大学</w:t>
            </w:r>
          </w:p>
        </w:tc>
        <w:tc>
          <w:tcPr>
            <w:tcW w:w="1184" w:type="dxa"/>
            <w:tcBorders>
              <w:top w:val="single" w:sz="4" w:space="0" w:color="auto"/>
              <w:left w:val="single" w:sz="4" w:space="0" w:color="auto"/>
              <w:bottom w:val="single" w:sz="4" w:space="0" w:color="auto"/>
              <w:right w:val="single" w:sz="4" w:space="0" w:color="auto"/>
            </w:tcBorders>
            <w:vAlign w:val="center"/>
          </w:tcPr>
          <w:p w:rsidR="005F0DC4" w:rsidRPr="00972050" w:rsidRDefault="000B450F" w:rsidP="00B00210">
            <w:pPr>
              <w:rPr>
                <w:rFonts w:ascii="仿宋_GB2312" w:eastAsia="仿宋_GB2312"/>
                <w:color w:val="000000" w:themeColor="text1"/>
                <w:sz w:val="24"/>
                <w:szCs w:val="24"/>
              </w:rPr>
            </w:pPr>
            <w:r w:rsidRPr="00972050">
              <w:rPr>
                <w:rFonts w:ascii="仿宋_GB2312" w:eastAsia="仿宋_GB2312" w:hint="eastAsia"/>
                <w:color w:val="000000" w:themeColor="text1"/>
                <w:sz w:val="24"/>
                <w:szCs w:val="24"/>
              </w:rPr>
              <w:t>爱课程（中国大学MOOC</w:t>
            </w:r>
          </w:p>
        </w:tc>
        <w:tc>
          <w:tcPr>
            <w:tcW w:w="3919" w:type="dxa"/>
            <w:tcBorders>
              <w:top w:val="single" w:sz="4" w:space="0" w:color="auto"/>
              <w:left w:val="single" w:sz="4" w:space="0" w:color="auto"/>
              <w:bottom w:val="single" w:sz="4" w:space="0" w:color="auto"/>
            </w:tcBorders>
            <w:vAlign w:val="center"/>
          </w:tcPr>
          <w:p w:rsidR="005F0DC4" w:rsidRPr="00972050" w:rsidRDefault="003F3438" w:rsidP="00B00210">
            <w:pPr>
              <w:rPr>
                <w:rFonts w:ascii="仿宋_GB2312" w:eastAsia="仿宋_GB2312"/>
                <w:color w:val="000000" w:themeColor="text1"/>
                <w:sz w:val="24"/>
                <w:szCs w:val="24"/>
              </w:rPr>
            </w:pPr>
            <w:r w:rsidRPr="00972050">
              <w:rPr>
                <w:rFonts w:ascii="仿宋_GB2312" w:eastAsia="仿宋_GB2312" w:hint="eastAsia"/>
                <w:color w:val="000000" w:themeColor="text1"/>
                <w:sz w:val="24"/>
                <w:szCs w:val="24"/>
              </w:rPr>
              <w:t>系统阐释中国传统文化</w:t>
            </w:r>
            <w:r w:rsidR="00AB3444" w:rsidRPr="00972050">
              <w:rPr>
                <w:rFonts w:ascii="仿宋_GB2312" w:eastAsia="仿宋_GB2312" w:hint="eastAsia"/>
                <w:color w:val="000000" w:themeColor="text1"/>
                <w:sz w:val="24"/>
                <w:szCs w:val="24"/>
              </w:rPr>
              <w:t>绵延之精神脉络</w:t>
            </w:r>
            <w:r w:rsidRPr="00972050">
              <w:rPr>
                <w:rFonts w:ascii="仿宋_GB2312" w:eastAsia="仿宋_GB2312" w:hint="eastAsia"/>
                <w:color w:val="000000" w:themeColor="text1"/>
                <w:sz w:val="24"/>
                <w:szCs w:val="24"/>
              </w:rPr>
              <w:t>，深入剖析中国传统思维方式</w:t>
            </w:r>
            <w:r w:rsidR="00AB3444" w:rsidRPr="00972050">
              <w:rPr>
                <w:rFonts w:ascii="仿宋_GB2312" w:eastAsia="仿宋_GB2312" w:hint="eastAsia"/>
                <w:color w:val="000000" w:themeColor="text1"/>
                <w:sz w:val="24"/>
                <w:szCs w:val="24"/>
              </w:rPr>
              <w:t>特质</w:t>
            </w:r>
            <w:r w:rsidRPr="00972050">
              <w:rPr>
                <w:rFonts w:ascii="仿宋_GB2312" w:eastAsia="仿宋_GB2312" w:hint="eastAsia"/>
                <w:color w:val="000000" w:themeColor="text1"/>
                <w:sz w:val="24"/>
                <w:szCs w:val="24"/>
              </w:rPr>
              <w:t>，新锐严谨，受众门槛偏高。</w:t>
            </w:r>
          </w:p>
        </w:tc>
      </w:tr>
      <w:tr w:rsidR="005F0DC4" w:rsidRPr="00972050" w:rsidTr="00EB1D6A">
        <w:trPr>
          <w:trHeight w:val="1833"/>
        </w:trPr>
        <w:tc>
          <w:tcPr>
            <w:tcW w:w="9214" w:type="dxa"/>
            <w:gridSpan w:val="6"/>
            <w:tcBorders>
              <w:top w:val="single" w:sz="4" w:space="0" w:color="auto"/>
            </w:tcBorders>
          </w:tcPr>
          <w:p w:rsidR="005F0DC4" w:rsidRPr="00972050" w:rsidRDefault="00E36FD2">
            <w:pPr>
              <w:rPr>
                <w:rFonts w:ascii="仿宋_GB2312" w:eastAsia="仿宋_GB2312" w:hAnsi="仿宋"/>
                <w:color w:val="000000" w:themeColor="text1"/>
                <w:sz w:val="24"/>
                <w:szCs w:val="24"/>
              </w:rPr>
            </w:pPr>
            <w:r w:rsidRPr="00972050">
              <w:rPr>
                <w:rFonts w:ascii="仿宋_GB2312" w:eastAsia="仿宋_GB2312" w:hAnsi="仿宋" w:hint="eastAsia"/>
                <w:color w:val="000000" w:themeColor="text1"/>
                <w:sz w:val="24"/>
                <w:szCs w:val="24"/>
              </w:rPr>
              <w:lastRenderedPageBreak/>
              <w:t>[与同类国家级一流本科课程（线上课程）等优质课程比较，简述本课程的特点与优势]</w:t>
            </w:r>
          </w:p>
          <w:p w:rsidR="00FB5889" w:rsidRPr="00972050" w:rsidRDefault="00FB5889" w:rsidP="00FB5889">
            <w:pPr>
              <w:ind w:firstLineChars="200" w:firstLine="480"/>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本课程秉持的理念主要有三：</w:t>
            </w:r>
            <w:r w:rsidRPr="00972050">
              <w:rPr>
                <w:rFonts w:ascii="仿宋" w:eastAsia="仿宋" w:hAnsi="仿宋" w:cs="微软雅黑 Light" w:hint="eastAsia"/>
                <w:color w:val="000000" w:themeColor="text1"/>
                <w:sz w:val="24"/>
                <w:szCs w:val="24"/>
              </w:rPr>
              <w:t>活化传统文化记忆；</w:t>
            </w:r>
            <w:proofErr w:type="gramStart"/>
            <w:r w:rsidRPr="00972050">
              <w:rPr>
                <w:rFonts w:ascii="仿宋" w:eastAsia="仿宋" w:hAnsi="仿宋" w:cs="微软雅黑 Light" w:hint="eastAsia"/>
                <w:color w:val="000000" w:themeColor="text1"/>
                <w:sz w:val="24"/>
                <w:szCs w:val="24"/>
              </w:rPr>
              <w:t>观照</w:t>
            </w:r>
            <w:proofErr w:type="gramEnd"/>
            <w:r w:rsidRPr="00972050">
              <w:rPr>
                <w:rFonts w:ascii="仿宋" w:eastAsia="仿宋" w:hAnsi="仿宋" w:cs="微软雅黑 Light" w:hint="eastAsia"/>
                <w:color w:val="000000" w:themeColor="text1"/>
                <w:sz w:val="24"/>
                <w:szCs w:val="24"/>
              </w:rPr>
              <w:t>文化现实张力；坚定优秀文化自信。具体特点与优势如下：</w:t>
            </w:r>
          </w:p>
          <w:p w:rsidR="00FB5889" w:rsidRPr="00972050" w:rsidRDefault="00FB5889" w:rsidP="00FB5889">
            <w:pPr>
              <w:ind w:firstLineChars="200" w:firstLine="480"/>
              <w:rPr>
                <w:rFonts w:ascii="仿宋" w:eastAsia="仿宋" w:hAnsi="仿宋"/>
                <w:bCs/>
                <w:color w:val="000000" w:themeColor="text1"/>
                <w:sz w:val="24"/>
                <w:szCs w:val="24"/>
              </w:rPr>
            </w:pPr>
            <w:r w:rsidRPr="00972050">
              <w:rPr>
                <w:rFonts w:ascii="仿宋" w:eastAsia="仿宋" w:hAnsi="仿宋" w:hint="eastAsia"/>
                <w:bCs/>
                <w:color w:val="000000" w:themeColor="text1"/>
                <w:sz w:val="24"/>
                <w:szCs w:val="24"/>
              </w:rPr>
              <w:t>教学特色上，本课程以当代学生</w:t>
            </w:r>
            <w:r w:rsidRPr="00972050">
              <w:rPr>
                <w:rFonts w:ascii="仿宋" w:eastAsia="仿宋" w:hAnsi="仿宋" w:hint="eastAsia"/>
                <w:color w:val="000000" w:themeColor="text1"/>
                <w:sz w:val="24"/>
                <w:szCs w:val="24"/>
              </w:rPr>
              <w:t>易于理解、乐于接受的历史文化叙事方式，融真实性、思想性和生动性于一体，让学生“喜欢听，听得懂，记得住”，学而有乐，思而有悟，</w:t>
            </w:r>
            <w:r w:rsidRPr="00972050">
              <w:rPr>
                <w:rFonts w:ascii="仿宋" w:eastAsia="仿宋" w:hAnsi="仿宋" w:hint="eastAsia"/>
                <w:bCs/>
                <w:color w:val="000000" w:themeColor="text1"/>
                <w:sz w:val="24"/>
                <w:szCs w:val="24"/>
              </w:rPr>
              <w:t>期许以亲和的姿态彰显中华优秀传统文化本有的时代魅力及现实张力。</w:t>
            </w:r>
          </w:p>
          <w:p w:rsidR="00FB5889" w:rsidRPr="00972050" w:rsidRDefault="00FB5889" w:rsidP="00FB5889">
            <w:pPr>
              <w:ind w:firstLineChars="200" w:firstLine="480"/>
              <w:rPr>
                <w:rFonts w:ascii="仿宋" w:eastAsia="仿宋" w:hAnsi="仿宋" w:cs="宋体"/>
                <w:color w:val="000000" w:themeColor="text1"/>
                <w:sz w:val="24"/>
                <w:szCs w:val="24"/>
              </w:rPr>
            </w:pPr>
            <w:r w:rsidRPr="00972050">
              <w:rPr>
                <w:rFonts w:ascii="仿宋" w:eastAsia="仿宋" w:hAnsi="仿宋" w:hint="eastAsia"/>
                <w:bCs/>
                <w:color w:val="000000" w:themeColor="text1"/>
                <w:sz w:val="24"/>
                <w:szCs w:val="24"/>
              </w:rPr>
              <w:t>教学内容上，在明晰梳理中国传统文化生态环境及发展变革脉络的同时，</w:t>
            </w:r>
            <w:r w:rsidRPr="00972050">
              <w:rPr>
                <w:rFonts w:ascii="仿宋" w:eastAsia="仿宋" w:hAnsi="仿宋" w:cs="Times New Roman" w:hint="eastAsia"/>
                <w:color w:val="000000" w:themeColor="text1"/>
                <w:spacing w:val="8"/>
                <w:sz w:val="24"/>
                <w:szCs w:val="24"/>
              </w:rPr>
              <w:t>聚焦人与自然、人与社会以及自我的和谐，追求修齐治平的社会愿景。</w:t>
            </w:r>
            <w:r w:rsidRPr="00972050">
              <w:rPr>
                <w:rFonts w:ascii="仿宋" w:eastAsia="仿宋" w:hAnsi="仿宋" w:hint="eastAsia"/>
                <w:bCs/>
                <w:color w:val="000000" w:themeColor="text1"/>
                <w:sz w:val="24"/>
                <w:szCs w:val="24"/>
              </w:rPr>
              <w:t>既生动描述传统文化历史情境、气度和神韵，亦融入文化传统于现实</w:t>
            </w:r>
            <w:proofErr w:type="gramStart"/>
            <w:r w:rsidRPr="00972050">
              <w:rPr>
                <w:rFonts w:ascii="仿宋" w:eastAsia="仿宋" w:hAnsi="仿宋" w:hint="eastAsia"/>
                <w:bCs/>
                <w:color w:val="000000" w:themeColor="text1"/>
                <w:sz w:val="24"/>
                <w:szCs w:val="24"/>
              </w:rPr>
              <w:t>观照</w:t>
            </w:r>
            <w:proofErr w:type="gramEnd"/>
            <w:r w:rsidRPr="00972050">
              <w:rPr>
                <w:rFonts w:ascii="仿宋" w:eastAsia="仿宋" w:hAnsi="仿宋" w:hint="eastAsia"/>
                <w:bCs/>
                <w:color w:val="000000" w:themeColor="text1"/>
                <w:sz w:val="24"/>
                <w:szCs w:val="24"/>
              </w:rPr>
              <w:t>的鲜活身影，增进学生对传统文化的认知和亲切感。在引发</w:t>
            </w:r>
            <w:r w:rsidRPr="00972050">
              <w:rPr>
                <w:rFonts w:ascii="仿宋" w:eastAsia="仿宋" w:hAnsi="仿宋" w:cs="宋体" w:hint="eastAsia"/>
                <w:color w:val="000000" w:themeColor="text1"/>
                <w:sz w:val="24"/>
                <w:szCs w:val="24"/>
              </w:rPr>
              <w:t>学生关注中国传统文化的兴趣基础上，提升学生的文化哲学思辨素养与自觉意识，进而推进学生人文情怀与社会责任的延展与完善。</w:t>
            </w:r>
          </w:p>
          <w:p w:rsidR="005F0DC4" w:rsidRPr="00972050" w:rsidRDefault="00FB5889" w:rsidP="00EB1D6A">
            <w:pPr>
              <w:ind w:firstLineChars="200" w:firstLine="480"/>
              <w:rPr>
                <w:rFonts w:ascii="仿宋" w:eastAsia="仿宋" w:hAnsi="仿宋"/>
                <w:color w:val="000000" w:themeColor="text1"/>
                <w:sz w:val="24"/>
                <w:szCs w:val="24"/>
              </w:rPr>
            </w:pPr>
            <w:r w:rsidRPr="00972050">
              <w:rPr>
                <w:rFonts w:ascii="仿宋" w:eastAsia="仿宋" w:hAnsi="仿宋" w:cs="宋体" w:hint="eastAsia"/>
                <w:color w:val="000000" w:themeColor="text1"/>
                <w:sz w:val="24"/>
                <w:szCs w:val="24"/>
              </w:rPr>
              <w:t>思想认知上，</w:t>
            </w:r>
            <w:r w:rsidRPr="00972050">
              <w:rPr>
                <w:rFonts w:ascii="仿宋" w:eastAsia="仿宋" w:hAnsi="仿宋" w:hint="eastAsia"/>
                <w:color w:val="000000" w:themeColor="text1"/>
                <w:sz w:val="24"/>
                <w:szCs w:val="24"/>
              </w:rPr>
              <w:t>坚定于文化自信内化路径的积极探究与实践，</w:t>
            </w:r>
            <w:r w:rsidRPr="00972050">
              <w:rPr>
                <w:rFonts w:ascii="仿宋" w:eastAsia="仿宋" w:hAnsi="仿宋" w:hint="eastAsia"/>
                <w:color w:val="000000" w:themeColor="text1"/>
                <w:sz w:val="24"/>
                <w:szCs w:val="24"/>
                <w:shd w:val="clear" w:color="auto" w:fill="FFFFFF"/>
              </w:rPr>
              <w:t>踏实活化中国传统文化优秀基因，增进学生关于中国传统文化的历史记忆和精神记忆，</w:t>
            </w:r>
            <w:r w:rsidRPr="00972050">
              <w:rPr>
                <w:rFonts w:ascii="仿宋" w:eastAsia="仿宋" w:hAnsi="仿宋" w:hint="eastAsia"/>
                <w:color w:val="000000" w:themeColor="text1"/>
                <w:sz w:val="24"/>
                <w:szCs w:val="24"/>
              </w:rPr>
              <w:t>提</w:t>
            </w:r>
            <w:proofErr w:type="gramStart"/>
            <w:r w:rsidRPr="00972050">
              <w:rPr>
                <w:rFonts w:ascii="仿宋" w:eastAsia="仿宋" w:hAnsi="仿宋" w:hint="eastAsia"/>
                <w:color w:val="000000" w:themeColor="text1"/>
                <w:sz w:val="24"/>
                <w:szCs w:val="24"/>
              </w:rPr>
              <w:t>振学生</w:t>
            </w:r>
            <w:proofErr w:type="gramEnd"/>
            <w:r w:rsidRPr="00972050">
              <w:rPr>
                <w:rFonts w:ascii="仿宋" w:eastAsia="仿宋" w:hAnsi="仿宋" w:hint="eastAsia"/>
                <w:color w:val="000000" w:themeColor="text1"/>
                <w:sz w:val="24"/>
                <w:szCs w:val="24"/>
              </w:rPr>
              <w:t>对于中华优秀传统文化的自信，进而激扬学生传承创新中华优秀传统文化的热情。</w:t>
            </w:r>
          </w:p>
          <w:p w:rsidR="004C53A4" w:rsidRPr="00972050" w:rsidRDefault="004C53A4" w:rsidP="00EB1D6A">
            <w:pPr>
              <w:ind w:firstLineChars="200" w:firstLine="480"/>
              <w:rPr>
                <w:rFonts w:ascii="仿宋_GB2312" w:eastAsia="仿宋_GB2312"/>
                <w:color w:val="000000" w:themeColor="text1"/>
                <w:sz w:val="24"/>
                <w:szCs w:val="24"/>
              </w:rPr>
            </w:pPr>
          </w:p>
        </w:tc>
      </w:tr>
    </w:tbl>
    <w:p w:rsidR="004C53A4" w:rsidRPr="00972050" w:rsidRDefault="004C53A4">
      <w:pPr>
        <w:rPr>
          <w:rFonts w:ascii="黑体" w:eastAsia="黑体" w:hAnsi="黑体"/>
          <w:color w:val="000000" w:themeColor="text1"/>
          <w:sz w:val="24"/>
          <w:szCs w:val="24"/>
        </w:rPr>
      </w:pPr>
    </w:p>
    <w:p w:rsidR="005F0DC4" w:rsidRPr="00972050" w:rsidRDefault="00E36FD2">
      <w:pPr>
        <w:rPr>
          <w:rFonts w:ascii="黑体" w:eastAsia="黑体" w:hAnsi="黑体"/>
          <w:color w:val="000000" w:themeColor="text1"/>
          <w:sz w:val="28"/>
          <w:szCs w:val="28"/>
        </w:rPr>
      </w:pPr>
      <w:r w:rsidRPr="00972050">
        <w:rPr>
          <w:rFonts w:ascii="黑体" w:eastAsia="黑体" w:hAnsi="黑体" w:hint="eastAsia"/>
          <w:color w:val="000000" w:themeColor="text1"/>
          <w:sz w:val="28"/>
          <w:szCs w:val="28"/>
        </w:rPr>
        <w:t>四、课程考核（试）情况（不超过500字）</w:t>
      </w:r>
    </w:p>
    <w:tbl>
      <w:tblPr>
        <w:tblStyle w:val="a8"/>
        <w:tblW w:w="9214" w:type="dxa"/>
        <w:tblInd w:w="-459" w:type="dxa"/>
        <w:tblLayout w:type="fixed"/>
        <w:tblLook w:val="04A0" w:firstRow="1" w:lastRow="0" w:firstColumn="1" w:lastColumn="0" w:noHBand="0" w:noVBand="1"/>
      </w:tblPr>
      <w:tblGrid>
        <w:gridCol w:w="9214"/>
      </w:tblGrid>
      <w:tr w:rsidR="005F0DC4" w:rsidRPr="00972050">
        <w:tc>
          <w:tcPr>
            <w:tcW w:w="9214" w:type="dxa"/>
          </w:tcPr>
          <w:p w:rsidR="005F0DC4" w:rsidRPr="00972050" w:rsidRDefault="00E36FD2">
            <w:pPr>
              <w:rPr>
                <w:rFonts w:ascii="仿宋_GB2312" w:eastAsia="仿宋_GB2312" w:hAnsi="仿宋"/>
                <w:color w:val="000000" w:themeColor="text1"/>
                <w:sz w:val="24"/>
                <w:szCs w:val="24"/>
              </w:rPr>
            </w:pPr>
            <w:r w:rsidRPr="00972050">
              <w:rPr>
                <w:rFonts w:ascii="仿宋_GB2312" w:eastAsia="仿宋_GB2312" w:hAnsi="仿宋" w:hint="eastAsia"/>
                <w:color w:val="000000" w:themeColor="text1"/>
                <w:sz w:val="24"/>
                <w:szCs w:val="24"/>
              </w:rPr>
              <w:t>[对学习者学习的考核（试）办法，成绩评定方式等。如果为学分认定课，须将附件</w:t>
            </w:r>
            <w:r w:rsidRPr="00972050">
              <w:rPr>
                <w:rFonts w:ascii="仿宋_GB2312" w:eastAsia="仿宋_GB2312" w:hAnsi="仿宋"/>
                <w:color w:val="000000" w:themeColor="text1"/>
                <w:sz w:val="24"/>
                <w:szCs w:val="24"/>
              </w:rPr>
              <w:t>3</w:t>
            </w:r>
            <w:r w:rsidRPr="00972050">
              <w:rPr>
                <w:rFonts w:ascii="仿宋_GB2312" w:eastAsia="仿宋_GB2312" w:hAnsi="仿宋" w:hint="eastAsia"/>
                <w:color w:val="000000" w:themeColor="text1"/>
                <w:sz w:val="24"/>
                <w:szCs w:val="24"/>
              </w:rPr>
              <w:t>课程数据信息</w:t>
            </w:r>
            <w:proofErr w:type="gramStart"/>
            <w:r w:rsidRPr="00972050">
              <w:rPr>
                <w:rFonts w:ascii="仿宋_GB2312" w:eastAsia="仿宋_GB2312" w:hAnsi="仿宋" w:hint="eastAsia"/>
                <w:color w:val="000000" w:themeColor="text1"/>
                <w:sz w:val="24"/>
                <w:szCs w:val="24"/>
              </w:rPr>
              <w:t>表相应</w:t>
            </w:r>
            <w:proofErr w:type="gramEnd"/>
            <w:r w:rsidRPr="00972050">
              <w:rPr>
                <w:rFonts w:ascii="仿宋_GB2312" w:eastAsia="仿宋_GB2312" w:hAnsi="仿宋" w:hint="eastAsia"/>
                <w:color w:val="000000" w:themeColor="text1"/>
                <w:sz w:val="24"/>
                <w:szCs w:val="24"/>
              </w:rPr>
              <w:t>的两期在线试题附后]</w:t>
            </w:r>
          </w:p>
          <w:p w:rsidR="00F74923" w:rsidRPr="00972050" w:rsidRDefault="00F74923" w:rsidP="00F74923">
            <w:pPr>
              <w:adjustRightInd w:val="0"/>
              <w:snapToGrid w:val="0"/>
              <w:ind w:firstLineChars="200" w:firstLine="482"/>
              <w:jc w:val="left"/>
              <w:rPr>
                <w:rFonts w:ascii="仿宋" w:eastAsia="仿宋" w:hAnsi="仿宋"/>
                <w:b/>
                <w:color w:val="000000" w:themeColor="text1"/>
                <w:sz w:val="24"/>
                <w:szCs w:val="24"/>
              </w:rPr>
            </w:pPr>
            <w:r w:rsidRPr="00972050">
              <w:rPr>
                <w:rFonts w:ascii="仿宋" w:eastAsia="仿宋" w:hAnsi="仿宋" w:hint="eastAsia"/>
                <w:b/>
                <w:color w:val="000000" w:themeColor="text1"/>
                <w:sz w:val="24"/>
                <w:szCs w:val="24"/>
              </w:rPr>
              <w:t>1、考核标准</w:t>
            </w:r>
          </w:p>
          <w:p w:rsidR="00F74923" w:rsidRPr="00972050" w:rsidRDefault="00F74923" w:rsidP="00F74923">
            <w:pPr>
              <w:adjustRightInd w:val="0"/>
              <w:snapToGrid w:val="0"/>
              <w:ind w:firstLineChars="200" w:firstLine="480"/>
              <w:jc w:val="left"/>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本课程的考核包含过程性考核和结果性考核，过程性考核主要是对学生学习进度、学习行为等的考核，结果性考核包括章测试和期末考试。此外，学生所在学校会对学生参与互动等进行考核。</w:t>
            </w:r>
          </w:p>
          <w:p w:rsidR="00F74923" w:rsidRPr="00972050" w:rsidRDefault="00F74923" w:rsidP="00F74923">
            <w:pPr>
              <w:adjustRightInd w:val="0"/>
              <w:snapToGrid w:val="0"/>
              <w:ind w:firstLineChars="200" w:firstLine="482"/>
              <w:jc w:val="left"/>
              <w:rPr>
                <w:rFonts w:ascii="仿宋" w:eastAsia="仿宋" w:hAnsi="仿宋"/>
                <w:b/>
                <w:color w:val="000000" w:themeColor="text1"/>
                <w:sz w:val="24"/>
                <w:szCs w:val="24"/>
              </w:rPr>
            </w:pPr>
            <w:r w:rsidRPr="00972050">
              <w:rPr>
                <w:rFonts w:ascii="仿宋" w:eastAsia="仿宋" w:hAnsi="仿宋" w:hint="eastAsia"/>
                <w:b/>
                <w:color w:val="000000" w:themeColor="text1"/>
                <w:sz w:val="24"/>
                <w:szCs w:val="24"/>
              </w:rPr>
              <w:t>2、成绩构成</w:t>
            </w:r>
          </w:p>
          <w:p w:rsidR="00F74923" w:rsidRPr="00972050" w:rsidRDefault="00F74923" w:rsidP="00F74923">
            <w:pPr>
              <w:adjustRightInd w:val="0"/>
              <w:snapToGrid w:val="0"/>
              <w:ind w:firstLineChars="200" w:firstLine="482"/>
              <w:jc w:val="left"/>
              <w:rPr>
                <w:rFonts w:ascii="仿宋" w:eastAsia="仿宋" w:hAnsi="仿宋"/>
                <w:b/>
                <w:color w:val="000000" w:themeColor="text1"/>
                <w:sz w:val="24"/>
                <w:szCs w:val="24"/>
              </w:rPr>
            </w:pPr>
            <w:r w:rsidRPr="00972050">
              <w:rPr>
                <w:rFonts w:ascii="仿宋" w:eastAsia="仿宋" w:hAnsi="仿宋" w:hint="eastAsia"/>
                <w:b/>
                <w:color w:val="000000" w:themeColor="text1"/>
                <w:sz w:val="24"/>
                <w:szCs w:val="24"/>
              </w:rPr>
              <w:t>（1）平时成绩（50%）</w:t>
            </w:r>
          </w:p>
          <w:p w:rsidR="00F74923" w:rsidRPr="00972050" w:rsidRDefault="00F74923" w:rsidP="00F74923">
            <w:pPr>
              <w:adjustRightInd w:val="0"/>
              <w:snapToGrid w:val="0"/>
              <w:ind w:firstLineChars="200" w:firstLine="480"/>
              <w:jc w:val="left"/>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平时成绩=学习进度分（15分）+学习行为分（35分）</w:t>
            </w:r>
          </w:p>
          <w:p w:rsidR="00F74923" w:rsidRPr="00972050" w:rsidRDefault="00F74923" w:rsidP="00F74923">
            <w:pPr>
              <w:adjustRightInd w:val="0"/>
              <w:snapToGrid w:val="0"/>
              <w:ind w:firstLineChars="200" w:firstLine="482"/>
              <w:jc w:val="left"/>
              <w:rPr>
                <w:rFonts w:ascii="仿宋" w:eastAsia="仿宋" w:hAnsi="仿宋"/>
                <w:color w:val="000000" w:themeColor="text1"/>
                <w:sz w:val="24"/>
                <w:szCs w:val="24"/>
              </w:rPr>
            </w:pPr>
            <w:r w:rsidRPr="00972050">
              <w:rPr>
                <w:rFonts w:ascii="仿宋" w:eastAsia="仿宋" w:hAnsi="仿宋" w:hint="eastAsia"/>
                <w:b/>
                <w:color w:val="000000" w:themeColor="text1"/>
                <w:sz w:val="24"/>
                <w:szCs w:val="24"/>
              </w:rPr>
              <w:t>（2）章测试成绩（10%）</w:t>
            </w:r>
          </w:p>
          <w:p w:rsidR="00F74923" w:rsidRPr="00972050" w:rsidRDefault="00F74923" w:rsidP="00F74923">
            <w:pPr>
              <w:adjustRightInd w:val="0"/>
              <w:snapToGrid w:val="0"/>
              <w:ind w:firstLineChars="200" w:firstLine="480"/>
              <w:jc w:val="left"/>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线上测试，共七章测试题，包括单选题、多选题和判断题，实得分按照总分的10%计入总成绩。</w:t>
            </w:r>
          </w:p>
          <w:p w:rsidR="00F74923" w:rsidRPr="00972050" w:rsidRDefault="00F74923" w:rsidP="00F74923">
            <w:pPr>
              <w:adjustRightInd w:val="0"/>
              <w:snapToGrid w:val="0"/>
              <w:ind w:firstLineChars="200" w:firstLine="482"/>
              <w:jc w:val="left"/>
              <w:rPr>
                <w:rFonts w:ascii="仿宋" w:eastAsia="仿宋" w:hAnsi="仿宋"/>
                <w:b/>
                <w:color w:val="000000" w:themeColor="text1"/>
                <w:sz w:val="24"/>
                <w:szCs w:val="24"/>
              </w:rPr>
            </w:pPr>
            <w:r w:rsidRPr="00972050">
              <w:rPr>
                <w:rFonts w:ascii="仿宋" w:eastAsia="仿宋" w:hAnsi="仿宋" w:hint="eastAsia"/>
                <w:b/>
                <w:color w:val="000000" w:themeColor="text1"/>
                <w:sz w:val="24"/>
                <w:szCs w:val="24"/>
              </w:rPr>
              <w:t>（3）期末考试成绩（40%）</w:t>
            </w:r>
          </w:p>
          <w:p w:rsidR="00F74923" w:rsidRPr="00972050" w:rsidRDefault="00F74923" w:rsidP="00F74923">
            <w:pPr>
              <w:adjustRightInd w:val="0"/>
              <w:snapToGrid w:val="0"/>
              <w:ind w:firstLineChars="200" w:firstLine="480"/>
              <w:jc w:val="left"/>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线上考试。共62道题，包括单选题30道、多选题20道、判断题10道、阅读理解（选择）/完型填空2道。卷面总分100分。</w:t>
            </w:r>
          </w:p>
          <w:p w:rsidR="00F74923" w:rsidRPr="00972050" w:rsidRDefault="00F74923" w:rsidP="00F74923">
            <w:pPr>
              <w:adjustRightInd w:val="0"/>
              <w:snapToGrid w:val="0"/>
              <w:ind w:firstLineChars="200" w:firstLine="480"/>
              <w:jc w:val="left"/>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期末考试得分=期末考试实际得分/期末考试总分*40%</w:t>
            </w:r>
          </w:p>
          <w:p w:rsidR="005F0DC4" w:rsidRPr="00972050" w:rsidRDefault="00F74923" w:rsidP="00EB1D6A">
            <w:pPr>
              <w:adjustRightInd w:val="0"/>
              <w:snapToGrid w:val="0"/>
              <w:ind w:right="284" w:firstLineChars="200" w:firstLine="482"/>
              <w:jc w:val="left"/>
              <w:rPr>
                <w:rFonts w:ascii="仿宋" w:eastAsia="仿宋" w:hAnsi="仿宋"/>
                <w:b/>
                <w:color w:val="000000" w:themeColor="text1"/>
                <w:sz w:val="24"/>
                <w:szCs w:val="24"/>
              </w:rPr>
            </w:pPr>
            <w:r w:rsidRPr="00972050">
              <w:rPr>
                <w:rFonts w:ascii="仿宋" w:eastAsia="仿宋" w:hAnsi="仿宋" w:hint="eastAsia"/>
                <w:b/>
                <w:color w:val="000000" w:themeColor="text1"/>
                <w:sz w:val="24"/>
                <w:szCs w:val="24"/>
              </w:rPr>
              <w:t>本课程为学分认定课，章测试题为规定题目，期末试题为题库随机生成题目，具体试题见附件。</w:t>
            </w:r>
          </w:p>
          <w:p w:rsidR="004C53A4" w:rsidRPr="00972050" w:rsidRDefault="004C53A4" w:rsidP="004C53A4">
            <w:pPr>
              <w:adjustRightInd w:val="0"/>
              <w:snapToGrid w:val="0"/>
              <w:ind w:right="284" w:firstLineChars="200" w:firstLine="480"/>
              <w:jc w:val="left"/>
              <w:rPr>
                <w:rFonts w:ascii="仿宋_GB2312" w:eastAsia="仿宋_GB2312"/>
                <w:color w:val="000000" w:themeColor="text1"/>
                <w:sz w:val="24"/>
                <w:szCs w:val="24"/>
              </w:rPr>
            </w:pPr>
          </w:p>
        </w:tc>
      </w:tr>
    </w:tbl>
    <w:p w:rsidR="004C53A4" w:rsidRPr="00972050" w:rsidRDefault="004C53A4">
      <w:pPr>
        <w:rPr>
          <w:rFonts w:ascii="黑体" w:eastAsia="黑体" w:hAnsi="黑体"/>
          <w:color w:val="000000" w:themeColor="text1"/>
          <w:sz w:val="24"/>
          <w:szCs w:val="24"/>
        </w:rPr>
      </w:pPr>
    </w:p>
    <w:p w:rsidR="005F0DC4" w:rsidRPr="00972050" w:rsidRDefault="00E36FD2">
      <w:pPr>
        <w:rPr>
          <w:rFonts w:ascii="黑体" w:eastAsia="黑体" w:hAnsi="黑体"/>
          <w:color w:val="000000" w:themeColor="text1"/>
          <w:sz w:val="28"/>
          <w:szCs w:val="28"/>
        </w:rPr>
      </w:pPr>
      <w:r w:rsidRPr="00972050">
        <w:rPr>
          <w:rFonts w:ascii="黑体" w:eastAsia="黑体" w:hAnsi="黑体" w:hint="eastAsia"/>
          <w:color w:val="000000" w:themeColor="text1"/>
          <w:sz w:val="28"/>
          <w:szCs w:val="28"/>
        </w:rPr>
        <w:t>五、课程应用情况（不超过800字）</w:t>
      </w:r>
    </w:p>
    <w:tbl>
      <w:tblPr>
        <w:tblStyle w:val="a8"/>
        <w:tblW w:w="9214" w:type="dxa"/>
        <w:tblInd w:w="-459" w:type="dxa"/>
        <w:tblLayout w:type="fixed"/>
        <w:tblLook w:val="04A0" w:firstRow="1" w:lastRow="0" w:firstColumn="1" w:lastColumn="0" w:noHBand="0" w:noVBand="1"/>
      </w:tblPr>
      <w:tblGrid>
        <w:gridCol w:w="9214"/>
      </w:tblGrid>
      <w:tr w:rsidR="005F0DC4" w:rsidRPr="00972050">
        <w:trPr>
          <w:trHeight w:val="2731"/>
        </w:trPr>
        <w:tc>
          <w:tcPr>
            <w:tcW w:w="9214" w:type="dxa"/>
          </w:tcPr>
          <w:p w:rsidR="005F0DC4" w:rsidRPr="00972050" w:rsidRDefault="00E36FD2">
            <w:pPr>
              <w:rPr>
                <w:rFonts w:ascii="仿宋_GB2312" w:eastAsia="仿宋_GB2312" w:hAnsi="仿宋"/>
                <w:color w:val="000000" w:themeColor="text1"/>
                <w:sz w:val="24"/>
                <w:szCs w:val="24"/>
              </w:rPr>
            </w:pPr>
            <w:r w:rsidRPr="00972050">
              <w:rPr>
                <w:rFonts w:ascii="仿宋_GB2312" w:eastAsia="仿宋_GB2312" w:hAnsi="仿宋" w:hint="eastAsia"/>
                <w:color w:val="000000" w:themeColor="text1"/>
                <w:sz w:val="24"/>
                <w:szCs w:val="24"/>
              </w:rPr>
              <w:lastRenderedPageBreak/>
              <w:t>（在申报高校教学中的应用情况；面向其他高校学生和社会学习者应用情况及效果，其中包括使用课程学校总数、选课总人数、使用课程学校名称等）</w:t>
            </w:r>
          </w:p>
          <w:p w:rsidR="006E5B7F" w:rsidRPr="00972050" w:rsidRDefault="006E5B7F" w:rsidP="006E5B7F">
            <w:pPr>
              <w:ind w:firstLineChars="196" w:firstLine="470"/>
              <w:rPr>
                <w:rFonts w:ascii="仿宋" w:eastAsia="仿宋" w:hAnsi="仿宋" w:cs="Times New Roman"/>
                <w:color w:val="000000" w:themeColor="text1"/>
                <w:sz w:val="24"/>
                <w:szCs w:val="24"/>
              </w:rPr>
            </w:pPr>
            <w:r w:rsidRPr="00972050">
              <w:rPr>
                <w:rFonts w:ascii="仿宋" w:eastAsia="仿宋" w:hAnsi="仿宋" w:cs="宋体" w:hint="eastAsia"/>
                <w:color w:val="000000" w:themeColor="text1"/>
                <w:sz w:val="24"/>
                <w:szCs w:val="24"/>
              </w:rPr>
              <w:t>本课程在本校主要作为</w:t>
            </w:r>
            <w:r w:rsidRPr="00972050">
              <w:rPr>
                <w:rFonts w:ascii="仿宋" w:eastAsia="仿宋" w:hAnsi="仿宋" w:hint="eastAsia"/>
                <w:color w:val="000000" w:themeColor="text1"/>
                <w:sz w:val="24"/>
                <w:szCs w:val="24"/>
              </w:rPr>
              <w:t>校级一流课程《中国文化史》的线上资源，</w:t>
            </w:r>
            <w:r w:rsidRPr="00972050">
              <w:rPr>
                <w:rFonts w:ascii="仿宋" w:eastAsia="仿宋" w:hAnsi="仿宋" w:cs="宋体" w:hint="eastAsia"/>
                <w:color w:val="000000" w:themeColor="text1"/>
                <w:sz w:val="24"/>
                <w:szCs w:val="24"/>
              </w:rPr>
              <w:t>安排学生线上自主学习，与线下面授有机结合，为</w:t>
            </w:r>
            <w:r w:rsidRPr="00972050">
              <w:rPr>
                <w:rFonts w:ascii="仿宋" w:eastAsia="仿宋" w:hAnsi="仿宋" w:cs="Times New Roman" w:hint="eastAsia"/>
                <w:color w:val="000000" w:themeColor="text1"/>
                <w:sz w:val="24"/>
                <w:szCs w:val="24"/>
              </w:rPr>
              <w:t>《中国文化史》课程线上线下混合式教学模式的探索之路提供有力的保障。</w:t>
            </w:r>
          </w:p>
          <w:p w:rsidR="005F0DC4" w:rsidRPr="00972050" w:rsidRDefault="006E5B7F" w:rsidP="00EB1D6A">
            <w:pPr>
              <w:ind w:firstLineChars="200" w:firstLine="480"/>
              <w:rPr>
                <w:rFonts w:ascii="仿宋" w:eastAsia="仿宋" w:hAnsi="仿宋" w:cs="Times New Roman"/>
                <w:color w:val="000000" w:themeColor="text1"/>
                <w:sz w:val="24"/>
                <w:szCs w:val="24"/>
              </w:rPr>
            </w:pPr>
            <w:r w:rsidRPr="00972050">
              <w:rPr>
                <w:rFonts w:ascii="仿宋" w:eastAsia="仿宋" w:hAnsi="仿宋" w:hint="eastAsia"/>
                <w:color w:val="000000" w:themeColor="text1"/>
                <w:sz w:val="24"/>
                <w:szCs w:val="24"/>
              </w:rPr>
              <w:t>本课程目前共有西南交通大学、河北大学、贵州大学、北京体育大学、山西师范大学、天津传媒学院、广西外国语学院等55所学校使用。选课人数为1.3</w:t>
            </w:r>
            <w:r w:rsidR="0014785B">
              <w:rPr>
                <w:rFonts w:ascii="仿宋" w:eastAsia="仿宋" w:hAnsi="仿宋" w:hint="eastAsia"/>
                <w:color w:val="000000" w:themeColor="text1"/>
                <w:sz w:val="24"/>
                <w:szCs w:val="24"/>
              </w:rPr>
              <w:t>4</w:t>
            </w:r>
            <w:r w:rsidRPr="00972050">
              <w:rPr>
                <w:rFonts w:ascii="仿宋" w:eastAsia="仿宋" w:hAnsi="仿宋" w:hint="eastAsia"/>
                <w:color w:val="000000" w:themeColor="text1"/>
                <w:sz w:val="24"/>
                <w:szCs w:val="24"/>
              </w:rPr>
              <w:t>万（包含跨校共享MOOC的选课学生数、被外校引至校内SPOC使用的学生数、社会公众的选课人数），累计互动5.9</w:t>
            </w:r>
            <w:r w:rsidR="0014785B">
              <w:rPr>
                <w:rFonts w:ascii="仿宋" w:eastAsia="仿宋" w:hAnsi="仿宋" w:hint="eastAsia"/>
                <w:color w:val="000000" w:themeColor="text1"/>
                <w:sz w:val="24"/>
                <w:szCs w:val="24"/>
              </w:rPr>
              <w:t>8</w:t>
            </w:r>
            <w:r w:rsidRPr="00972050">
              <w:rPr>
                <w:rFonts w:ascii="仿宋" w:eastAsia="仿宋" w:hAnsi="仿宋" w:hint="eastAsia"/>
                <w:color w:val="000000" w:themeColor="text1"/>
                <w:sz w:val="24"/>
                <w:szCs w:val="24"/>
              </w:rPr>
              <w:t>万次（</w:t>
            </w:r>
            <w:r w:rsidRPr="00972050">
              <w:rPr>
                <w:rFonts w:ascii="仿宋" w:eastAsia="仿宋" w:hAnsi="仿宋" w:cs="Times New Roman" w:hint="eastAsia"/>
                <w:color w:val="000000" w:themeColor="text1"/>
                <w:sz w:val="24"/>
                <w:szCs w:val="24"/>
              </w:rPr>
              <w:t>（数据取自2021年5月1</w:t>
            </w:r>
            <w:r w:rsidR="0014785B">
              <w:rPr>
                <w:rFonts w:ascii="仿宋" w:eastAsia="仿宋" w:hAnsi="仿宋" w:cs="Times New Roman" w:hint="eastAsia"/>
                <w:color w:val="000000" w:themeColor="text1"/>
                <w:sz w:val="24"/>
                <w:szCs w:val="24"/>
              </w:rPr>
              <w:t>8</w:t>
            </w:r>
            <w:r w:rsidRPr="00972050">
              <w:rPr>
                <w:rFonts w:ascii="仿宋" w:eastAsia="仿宋" w:hAnsi="仿宋" w:cs="Times New Roman" w:hint="eastAsia"/>
                <w:color w:val="000000" w:themeColor="text1"/>
                <w:sz w:val="24"/>
                <w:szCs w:val="24"/>
              </w:rPr>
              <w:t>日智慧</w:t>
            </w:r>
            <w:proofErr w:type="gramStart"/>
            <w:r w:rsidRPr="00972050">
              <w:rPr>
                <w:rFonts w:ascii="仿宋" w:eastAsia="仿宋" w:hAnsi="仿宋" w:cs="Times New Roman" w:hint="eastAsia"/>
                <w:color w:val="000000" w:themeColor="text1"/>
                <w:sz w:val="24"/>
                <w:szCs w:val="24"/>
              </w:rPr>
              <w:t>树慕课</w:t>
            </w:r>
            <w:proofErr w:type="gramEnd"/>
            <w:r w:rsidRPr="00972050">
              <w:rPr>
                <w:rFonts w:ascii="仿宋" w:eastAsia="仿宋" w:hAnsi="仿宋" w:cs="Times New Roman" w:hint="eastAsia"/>
                <w:color w:val="000000" w:themeColor="text1"/>
                <w:sz w:val="24"/>
                <w:szCs w:val="24"/>
              </w:rPr>
              <w:t>平台）。</w:t>
            </w:r>
          </w:p>
          <w:p w:rsidR="004C53A4" w:rsidRPr="00972050" w:rsidRDefault="004C53A4" w:rsidP="00EB1D6A">
            <w:pPr>
              <w:ind w:firstLineChars="200" w:firstLine="480"/>
              <w:rPr>
                <w:rFonts w:ascii="仿宋_GB2312" w:eastAsia="仿宋_GB2312"/>
                <w:color w:val="000000" w:themeColor="text1"/>
                <w:sz w:val="24"/>
                <w:szCs w:val="24"/>
              </w:rPr>
            </w:pPr>
          </w:p>
        </w:tc>
      </w:tr>
    </w:tbl>
    <w:p w:rsidR="004C53A4" w:rsidRPr="00972050" w:rsidRDefault="004C53A4">
      <w:pPr>
        <w:rPr>
          <w:rFonts w:ascii="黑体" w:eastAsia="黑体" w:hAnsi="黑体"/>
          <w:color w:val="000000" w:themeColor="text1"/>
          <w:sz w:val="24"/>
          <w:szCs w:val="24"/>
        </w:rPr>
      </w:pPr>
    </w:p>
    <w:p w:rsidR="005F0DC4" w:rsidRPr="00972050" w:rsidRDefault="00E36FD2">
      <w:pPr>
        <w:rPr>
          <w:rFonts w:ascii="黑体" w:eastAsia="黑体" w:hAnsi="黑体"/>
          <w:color w:val="000000" w:themeColor="text1"/>
          <w:sz w:val="28"/>
          <w:szCs w:val="28"/>
        </w:rPr>
      </w:pPr>
      <w:r w:rsidRPr="00972050">
        <w:rPr>
          <w:rFonts w:ascii="黑体" w:eastAsia="黑体" w:hAnsi="黑体" w:hint="eastAsia"/>
          <w:color w:val="000000" w:themeColor="text1"/>
          <w:sz w:val="28"/>
          <w:szCs w:val="28"/>
        </w:rPr>
        <w:t>六、课程建设计划（不超过500字）</w:t>
      </w:r>
    </w:p>
    <w:tbl>
      <w:tblPr>
        <w:tblStyle w:val="a8"/>
        <w:tblW w:w="9214" w:type="dxa"/>
        <w:tblInd w:w="-459" w:type="dxa"/>
        <w:tblLayout w:type="fixed"/>
        <w:tblLook w:val="04A0" w:firstRow="1" w:lastRow="0" w:firstColumn="1" w:lastColumn="0" w:noHBand="0" w:noVBand="1"/>
      </w:tblPr>
      <w:tblGrid>
        <w:gridCol w:w="9214"/>
      </w:tblGrid>
      <w:tr w:rsidR="005F0DC4" w:rsidRPr="00972050">
        <w:tc>
          <w:tcPr>
            <w:tcW w:w="9214" w:type="dxa"/>
          </w:tcPr>
          <w:p w:rsidR="005F0DC4" w:rsidRPr="00972050" w:rsidRDefault="00E36FD2">
            <w:pPr>
              <w:rPr>
                <w:rFonts w:ascii="仿宋_GB2312" w:eastAsia="仿宋_GB2312" w:hAnsi="仿宋"/>
                <w:color w:val="000000" w:themeColor="text1"/>
                <w:sz w:val="24"/>
                <w:szCs w:val="24"/>
              </w:rPr>
            </w:pPr>
            <w:r w:rsidRPr="00972050">
              <w:rPr>
                <w:rFonts w:ascii="仿宋_GB2312" w:eastAsia="仿宋_GB2312" w:hAnsi="仿宋" w:hint="eastAsia"/>
                <w:color w:val="000000" w:themeColor="text1"/>
                <w:sz w:val="24"/>
                <w:szCs w:val="24"/>
              </w:rPr>
              <w:t>（今后五年继续面向高校和社会开放学习服务计划，包括面向高校的教学应用计划和面向社会开设期次、持续更新和提供教学服务设想等）</w:t>
            </w:r>
          </w:p>
          <w:p w:rsidR="00132F45" w:rsidRPr="00972050" w:rsidRDefault="00132F45" w:rsidP="005C161A">
            <w:pPr>
              <w:ind w:firstLineChars="196" w:firstLine="470"/>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总体计划指向是努力提升本课程的优质性与适用性，为更多的高校和社会公众提供更好的学习服务。具体计划如下：</w:t>
            </w:r>
          </w:p>
          <w:p w:rsidR="00132F45" w:rsidRPr="00972050" w:rsidRDefault="00132F45" w:rsidP="005C161A">
            <w:pPr>
              <w:ind w:firstLineChars="196" w:firstLine="470"/>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技与道并重。积极推进“智能+”技术与教学深度融合，注重大数据的反馈与分析，有针对性地进行课程内容和题库的</w:t>
            </w:r>
            <w:proofErr w:type="gramStart"/>
            <w:r w:rsidRPr="00972050">
              <w:rPr>
                <w:rFonts w:ascii="仿宋" w:eastAsia="仿宋" w:hAnsi="仿宋" w:hint="eastAsia"/>
                <w:color w:val="000000" w:themeColor="text1"/>
                <w:sz w:val="24"/>
                <w:szCs w:val="24"/>
              </w:rPr>
              <w:t>的</w:t>
            </w:r>
            <w:proofErr w:type="gramEnd"/>
            <w:r w:rsidRPr="00972050">
              <w:rPr>
                <w:rFonts w:ascii="仿宋" w:eastAsia="仿宋" w:hAnsi="仿宋" w:hint="eastAsia"/>
                <w:color w:val="000000" w:themeColor="text1"/>
                <w:sz w:val="24"/>
                <w:szCs w:val="24"/>
              </w:rPr>
              <w:t>持续更新，保持课程教学的高效与活力。</w:t>
            </w:r>
          </w:p>
          <w:p w:rsidR="00132F45" w:rsidRPr="00972050" w:rsidRDefault="00132F45" w:rsidP="005C161A">
            <w:pPr>
              <w:ind w:firstLineChars="196" w:firstLine="470"/>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优化教学资源。编写生动的电子教材，拓展相关一流课程资源共享与互补路径，为学生匹配和聚合更为丰富的优质学习资源；将精选的讨论话题制作成微课，或合理采用动画等形式，使其更形象生动，增进学生的学习与研讨意趣；构建富有趣味的学生DIY教学资源设计平台。</w:t>
            </w:r>
          </w:p>
          <w:p w:rsidR="005F0DC4" w:rsidRPr="00972050" w:rsidRDefault="00132F45" w:rsidP="00EB1D6A">
            <w:pPr>
              <w:adjustRightInd w:val="0"/>
              <w:snapToGrid w:val="0"/>
              <w:ind w:right="284" w:firstLineChars="200" w:firstLine="480"/>
              <w:jc w:val="left"/>
              <w:rPr>
                <w:rFonts w:ascii="仿宋" w:eastAsia="仿宋" w:hAnsi="仿宋"/>
                <w:color w:val="000000" w:themeColor="text1"/>
                <w:sz w:val="24"/>
                <w:szCs w:val="24"/>
              </w:rPr>
            </w:pPr>
            <w:r w:rsidRPr="00972050">
              <w:rPr>
                <w:rFonts w:ascii="仿宋" w:eastAsia="仿宋" w:hAnsi="仿宋" w:hint="eastAsia"/>
                <w:color w:val="000000" w:themeColor="text1"/>
                <w:sz w:val="24"/>
                <w:szCs w:val="24"/>
              </w:rPr>
              <w:t>构建自主学习型的考核方式。完善练习题内容品质设计的同时，尝试引入游戏式的知识过关升级或对战等模式，提升学生自我考核的兴趣与获得感；个体评价、小组评价、互相评价相结合，进一步激发学生自主学习及团队协作的积极性；</w:t>
            </w:r>
            <w:proofErr w:type="gramStart"/>
            <w:r w:rsidRPr="00972050">
              <w:rPr>
                <w:rFonts w:ascii="仿宋" w:eastAsia="仿宋" w:hAnsi="仿宋" w:hint="eastAsia"/>
                <w:color w:val="000000" w:themeColor="text1"/>
                <w:sz w:val="24"/>
                <w:szCs w:val="24"/>
              </w:rPr>
              <w:t>利用慕课的</w:t>
            </w:r>
            <w:proofErr w:type="gramEnd"/>
            <w:r w:rsidRPr="00972050">
              <w:rPr>
                <w:rFonts w:ascii="仿宋" w:eastAsia="仿宋" w:hAnsi="仿宋" w:hint="eastAsia"/>
                <w:color w:val="000000" w:themeColor="text1"/>
                <w:sz w:val="24"/>
                <w:szCs w:val="24"/>
              </w:rPr>
              <w:t>时空拓展优势，尝试融入不同学科教师指导、不同学科学生团队的参与，扩大认知边界，启发创新思维，激扬自主学习热情。</w:t>
            </w:r>
          </w:p>
          <w:p w:rsidR="007B7EE3" w:rsidRPr="00972050" w:rsidRDefault="007B7EE3" w:rsidP="00EB1D6A">
            <w:pPr>
              <w:adjustRightInd w:val="0"/>
              <w:snapToGrid w:val="0"/>
              <w:ind w:right="284" w:firstLineChars="200" w:firstLine="480"/>
              <w:jc w:val="left"/>
              <w:rPr>
                <w:rFonts w:ascii="仿宋_GB2312" w:eastAsia="仿宋_GB2312"/>
                <w:color w:val="000000" w:themeColor="text1"/>
                <w:sz w:val="24"/>
                <w:szCs w:val="24"/>
              </w:rPr>
            </w:pPr>
          </w:p>
        </w:tc>
      </w:tr>
    </w:tbl>
    <w:p w:rsidR="004C53A4" w:rsidRPr="00972050" w:rsidRDefault="004C53A4">
      <w:pPr>
        <w:rPr>
          <w:rFonts w:ascii="黑体" w:eastAsia="黑体" w:hAnsi="黑体"/>
          <w:color w:val="000000" w:themeColor="text1"/>
          <w:sz w:val="24"/>
          <w:szCs w:val="24"/>
        </w:rPr>
      </w:pPr>
    </w:p>
    <w:p w:rsidR="005F0DC4" w:rsidRPr="00972050" w:rsidRDefault="00E36FD2">
      <w:pPr>
        <w:rPr>
          <w:rFonts w:ascii="黑体" w:eastAsia="黑体" w:hAnsi="黑体"/>
          <w:color w:val="000000" w:themeColor="text1"/>
          <w:sz w:val="28"/>
          <w:szCs w:val="28"/>
        </w:rPr>
      </w:pPr>
      <w:r w:rsidRPr="00972050">
        <w:rPr>
          <w:rFonts w:ascii="黑体" w:eastAsia="黑体" w:hAnsi="黑体" w:hint="eastAsia"/>
          <w:color w:val="000000" w:themeColor="text1"/>
          <w:sz w:val="28"/>
          <w:szCs w:val="28"/>
        </w:rPr>
        <w:t>七、附件材料清单</w:t>
      </w:r>
    </w:p>
    <w:tbl>
      <w:tblPr>
        <w:tblStyle w:val="a8"/>
        <w:tblW w:w="9214" w:type="dxa"/>
        <w:tblInd w:w="-459" w:type="dxa"/>
        <w:tblLayout w:type="fixed"/>
        <w:tblLook w:val="04A0" w:firstRow="1" w:lastRow="0" w:firstColumn="1" w:lastColumn="0" w:noHBand="0" w:noVBand="1"/>
      </w:tblPr>
      <w:tblGrid>
        <w:gridCol w:w="9214"/>
      </w:tblGrid>
      <w:tr w:rsidR="005F0DC4" w:rsidRPr="00972050">
        <w:trPr>
          <w:trHeight w:val="3921"/>
        </w:trPr>
        <w:tc>
          <w:tcPr>
            <w:tcW w:w="9214" w:type="dxa"/>
          </w:tcPr>
          <w:p w:rsidR="005F0DC4" w:rsidRPr="00972050" w:rsidRDefault="00E36FD2">
            <w:pPr>
              <w:pStyle w:val="aa"/>
              <w:spacing w:line="340" w:lineRule="atLeast"/>
              <w:ind w:left="482" w:firstLineChars="0" w:firstLine="0"/>
              <w:rPr>
                <w:rFonts w:ascii="仿宋_GB2312" w:eastAsia="仿宋_GB2312" w:hAnsi="仿宋_GB2312" w:cs="仿宋_GB2312"/>
                <w:b/>
                <w:bCs/>
                <w:color w:val="000000" w:themeColor="text1"/>
                <w:sz w:val="24"/>
                <w:szCs w:val="24"/>
              </w:rPr>
            </w:pPr>
            <w:r w:rsidRPr="00972050">
              <w:rPr>
                <w:rFonts w:ascii="仿宋_GB2312" w:eastAsia="仿宋_GB2312" w:hAnsi="黑体" w:hint="eastAsia"/>
                <w:b/>
                <w:color w:val="000000" w:themeColor="text1"/>
                <w:sz w:val="24"/>
                <w:szCs w:val="24"/>
              </w:rPr>
              <w:lastRenderedPageBreak/>
              <w:t>1.</w:t>
            </w:r>
            <w:r w:rsidRPr="00972050">
              <w:rPr>
                <w:rFonts w:ascii="仿宋_GB2312" w:eastAsia="仿宋_GB2312" w:hAnsi="仿宋_GB2312" w:cs="仿宋_GB2312"/>
                <w:b/>
                <w:bCs/>
                <w:color w:val="000000" w:themeColor="text1"/>
                <w:sz w:val="24"/>
                <w:szCs w:val="24"/>
              </w:rPr>
              <w:t>课程团队成员和课程内容政治审查意见</w:t>
            </w:r>
            <w:r w:rsidRPr="00972050">
              <w:rPr>
                <w:rFonts w:ascii="仿宋_GB2312" w:eastAsia="仿宋_GB2312" w:hAnsi="仿宋" w:hint="eastAsia"/>
                <w:b/>
                <w:color w:val="000000" w:themeColor="text1"/>
                <w:sz w:val="24"/>
                <w:szCs w:val="24"/>
              </w:rPr>
              <w:t>（必须提供）</w:t>
            </w:r>
          </w:p>
          <w:p w:rsidR="005F0DC4" w:rsidRPr="00972050" w:rsidRDefault="00E36FD2">
            <w:pPr>
              <w:pStyle w:val="aa"/>
              <w:spacing w:line="340" w:lineRule="atLeast"/>
              <w:ind w:firstLine="480"/>
              <w:rPr>
                <w:rFonts w:ascii="仿宋_GB2312" w:eastAsia="仿宋_GB2312" w:hAnsi="仿宋_GB2312" w:cs="仿宋_GB2312"/>
                <w:color w:val="000000" w:themeColor="text1"/>
                <w:sz w:val="24"/>
                <w:szCs w:val="24"/>
              </w:rPr>
            </w:pPr>
            <w:r w:rsidRPr="00972050">
              <w:rPr>
                <w:rFonts w:ascii="仿宋_GB2312" w:eastAsia="仿宋_GB2312" w:hAnsi="仿宋_GB2312" w:cs="仿宋_GB2312" w:hint="eastAsia"/>
                <w:color w:val="000000" w:themeColor="text1"/>
                <w:sz w:val="24"/>
                <w:szCs w:val="24"/>
              </w:rPr>
              <w:t>（申报课程高校党委负责对本校课程团队成员以及申报课程的内容进行政审，出具政审意见并加盖党委印章；</w:t>
            </w:r>
            <w:r w:rsidRPr="00972050">
              <w:rPr>
                <w:rFonts w:ascii="仿宋_GB2312" w:eastAsia="仿宋_GB2312" w:hAnsi="仿宋" w:hint="eastAsia"/>
                <w:color w:val="000000" w:themeColor="text1"/>
                <w:sz w:val="24"/>
                <w:szCs w:val="24"/>
              </w:rPr>
              <w:t>团队成员</w:t>
            </w:r>
            <w:proofErr w:type="gramStart"/>
            <w:r w:rsidRPr="00972050">
              <w:rPr>
                <w:rFonts w:ascii="仿宋_GB2312" w:eastAsia="仿宋_GB2312" w:hAnsi="仿宋" w:hint="eastAsia"/>
                <w:color w:val="000000" w:themeColor="text1"/>
                <w:sz w:val="24"/>
                <w:szCs w:val="24"/>
              </w:rPr>
              <w:t>涉及多校时</w:t>
            </w:r>
            <w:proofErr w:type="gramEnd"/>
            <w:r w:rsidRPr="00972050">
              <w:rPr>
                <w:rFonts w:ascii="仿宋_GB2312" w:eastAsia="仿宋_GB2312" w:hAnsi="仿宋" w:hint="eastAsia"/>
                <w:color w:val="000000" w:themeColor="text1"/>
                <w:sz w:val="24"/>
                <w:szCs w:val="24"/>
              </w:rPr>
              <w:t>，各校党委分别对本校人员出具意见；</w:t>
            </w:r>
            <w:r w:rsidRPr="00972050">
              <w:rPr>
                <w:rFonts w:ascii="仿宋_GB2312" w:eastAsia="仿宋_GB2312" w:hAnsi="仿宋_GB2312" w:cs="仿宋_GB2312" w:hint="eastAsia"/>
                <w:color w:val="000000" w:themeColor="text1"/>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sidRPr="00972050">
              <w:rPr>
                <w:rFonts w:ascii="仿宋_GB2312" w:eastAsia="仿宋_GB2312" w:hint="eastAsia"/>
                <w:color w:val="000000" w:themeColor="text1"/>
                <w:sz w:val="24"/>
                <w:szCs w:val="24"/>
              </w:rPr>
              <w:t>党的理论、路线、方针、政策等理解和表述是否准确无误，对于国家主权、领土表述及标注是否准确，等等。</w:t>
            </w:r>
            <w:r w:rsidRPr="00972050">
              <w:rPr>
                <w:rFonts w:ascii="仿宋_GB2312" w:eastAsia="仿宋_GB2312" w:hAnsi="仿宋_GB2312" w:cs="仿宋_GB2312" w:hint="eastAsia"/>
                <w:color w:val="000000" w:themeColor="text1"/>
                <w:sz w:val="24"/>
                <w:szCs w:val="24"/>
              </w:rPr>
              <w:t>）</w:t>
            </w:r>
          </w:p>
          <w:p w:rsidR="005F0DC4" w:rsidRPr="00972050" w:rsidRDefault="00E36FD2">
            <w:pPr>
              <w:adjustRightInd w:val="0"/>
              <w:snapToGrid w:val="0"/>
              <w:ind w:left="480"/>
              <w:rPr>
                <w:rFonts w:ascii="仿宋_GB2312" w:eastAsia="仿宋_GB2312" w:hAnsi="仿宋"/>
                <w:b/>
                <w:color w:val="000000" w:themeColor="text1"/>
                <w:sz w:val="24"/>
                <w:szCs w:val="24"/>
              </w:rPr>
            </w:pPr>
            <w:r w:rsidRPr="00972050">
              <w:rPr>
                <w:rFonts w:ascii="仿宋_GB2312" w:eastAsia="仿宋_GB2312" w:hAnsi="黑体" w:hint="eastAsia"/>
                <w:b/>
                <w:color w:val="000000" w:themeColor="text1"/>
                <w:sz w:val="24"/>
                <w:szCs w:val="24"/>
              </w:rPr>
              <w:t>2.课程内容学术性评价意见</w:t>
            </w:r>
            <w:r w:rsidRPr="00972050">
              <w:rPr>
                <w:rFonts w:ascii="仿宋_GB2312" w:eastAsia="仿宋_GB2312" w:hAnsi="仿宋" w:hint="eastAsia"/>
                <w:b/>
                <w:color w:val="000000" w:themeColor="text1"/>
                <w:sz w:val="24"/>
                <w:szCs w:val="24"/>
              </w:rPr>
              <w:t>（必须提供）</w:t>
            </w:r>
          </w:p>
          <w:p w:rsidR="005F0DC4" w:rsidRPr="00972050" w:rsidRDefault="00E36FD2">
            <w:pPr>
              <w:adjustRightInd w:val="0"/>
              <w:snapToGrid w:val="0"/>
              <w:ind w:firstLineChars="200" w:firstLine="480"/>
              <w:rPr>
                <w:rFonts w:ascii="仿宋_GB2312" w:eastAsia="仿宋_GB2312" w:hAnsi="仿宋"/>
                <w:color w:val="000000" w:themeColor="text1"/>
                <w:sz w:val="24"/>
                <w:szCs w:val="24"/>
              </w:rPr>
            </w:pPr>
            <w:r w:rsidRPr="00972050">
              <w:rPr>
                <w:rFonts w:ascii="仿宋_GB2312" w:eastAsia="仿宋_GB2312" w:hAnsi="仿宋" w:hint="eastAsia"/>
                <w:color w:val="000000" w:themeColor="text1"/>
                <w:sz w:val="24"/>
                <w:szCs w:val="24"/>
              </w:rPr>
              <w:t>[由学校学术性组织（</w:t>
            </w:r>
            <w:proofErr w:type="gramStart"/>
            <w:r w:rsidRPr="00972050">
              <w:rPr>
                <w:rFonts w:ascii="仿宋_GB2312" w:eastAsia="仿宋_GB2312" w:hAnsi="仿宋" w:hint="eastAsia"/>
                <w:color w:val="000000" w:themeColor="text1"/>
                <w:sz w:val="24"/>
                <w:szCs w:val="24"/>
              </w:rPr>
              <w:t>校教指</w:t>
            </w:r>
            <w:proofErr w:type="gramEnd"/>
            <w:r w:rsidRPr="00972050">
              <w:rPr>
                <w:rFonts w:ascii="仿宋_GB2312" w:eastAsia="仿宋_GB2312" w:hAnsi="仿宋" w:hint="eastAsia"/>
                <w:color w:val="000000" w:themeColor="text1"/>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rsidR="005F0DC4" w:rsidRPr="00972050" w:rsidRDefault="00E36FD2">
            <w:pPr>
              <w:adjustRightInd w:val="0"/>
              <w:snapToGrid w:val="0"/>
              <w:ind w:firstLineChars="200" w:firstLine="482"/>
              <w:rPr>
                <w:rFonts w:ascii="仿宋_GB2312" w:eastAsia="仿宋_GB2312" w:hAnsi="仿宋"/>
                <w:b/>
                <w:color w:val="000000" w:themeColor="text1"/>
                <w:sz w:val="24"/>
                <w:szCs w:val="24"/>
              </w:rPr>
            </w:pPr>
            <w:r w:rsidRPr="00972050">
              <w:rPr>
                <w:rFonts w:ascii="仿宋_GB2312" w:eastAsia="仿宋_GB2312" w:hAnsi="黑体" w:hint="eastAsia"/>
                <w:b/>
                <w:color w:val="000000" w:themeColor="text1"/>
                <w:sz w:val="24"/>
                <w:szCs w:val="24"/>
              </w:rPr>
              <w:t>3.课程数据信息表</w:t>
            </w:r>
            <w:r w:rsidRPr="00972050">
              <w:rPr>
                <w:rFonts w:ascii="仿宋_GB2312" w:eastAsia="仿宋_GB2312" w:hAnsi="仿宋" w:hint="eastAsia"/>
                <w:b/>
                <w:color w:val="000000" w:themeColor="text1"/>
                <w:sz w:val="24"/>
                <w:szCs w:val="24"/>
              </w:rPr>
              <w:t>（必须提供）</w:t>
            </w:r>
          </w:p>
          <w:p w:rsidR="005F0DC4" w:rsidRPr="00972050" w:rsidRDefault="00E36FD2">
            <w:pPr>
              <w:adjustRightInd w:val="0"/>
              <w:snapToGrid w:val="0"/>
              <w:ind w:firstLineChars="200" w:firstLine="480"/>
              <w:rPr>
                <w:rFonts w:ascii="仿宋_GB2312" w:eastAsia="仿宋_GB2312" w:hAnsi="仿宋"/>
                <w:color w:val="000000" w:themeColor="text1"/>
                <w:sz w:val="24"/>
                <w:szCs w:val="24"/>
              </w:rPr>
            </w:pPr>
            <w:r w:rsidRPr="00972050">
              <w:rPr>
                <w:rFonts w:ascii="仿宋_GB2312" w:eastAsia="仿宋_GB2312" w:hAnsi="仿宋" w:hint="eastAsia"/>
                <w:color w:val="000000" w:themeColor="text1"/>
                <w:sz w:val="24"/>
                <w:szCs w:val="24"/>
              </w:rPr>
              <w:t>（按照规定格式提供，须课程平台单位盖章。）</w:t>
            </w:r>
          </w:p>
          <w:p w:rsidR="005F0DC4" w:rsidRPr="00972050" w:rsidRDefault="00E36FD2">
            <w:pPr>
              <w:adjustRightInd w:val="0"/>
              <w:snapToGrid w:val="0"/>
              <w:ind w:firstLineChars="200" w:firstLine="482"/>
              <w:rPr>
                <w:rFonts w:ascii="仿宋_GB2312" w:eastAsia="仿宋_GB2312" w:hAnsi="仿宋"/>
                <w:b/>
                <w:color w:val="000000" w:themeColor="text1"/>
                <w:sz w:val="24"/>
                <w:szCs w:val="24"/>
              </w:rPr>
            </w:pPr>
            <w:r w:rsidRPr="00972050">
              <w:rPr>
                <w:rFonts w:ascii="仿宋_GB2312" w:eastAsia="仿宋_GB2312" w:hAnsi="黑体" w:hint="eastAsia"/>
                <w:b/>
                <w:color w:val="000000" w:themeColor="text1"/>
                <w:sz w:val="24"/>
                <w:szCs w:val="24"/>
              </w:rPr>
              <w:t>4.校外评价意见</w:t>
            </w:r>
            <w:r w:rsidRPr="00972050">
              <w:rPr>
                <w:rFonts w:ascii="仿宋_GB2312" w:eastAsia="仿宋_GB2312" w:hAnsi="仿宋" w:hint="eastAsia"/>
                <w:b/>
                <w:color w:val="000000" w:themeColor="text1"/>
                <w:sz w:val="24"/>
                <w:szCs w:val="24"/>
              </w:rPr>
              <w:t>（选择性提供）</w:t>
            </w:r>
          </w:p>
          <w:p w:rsidR="005F0DC4" w:rsidRPr="00972050" w:rsidRDefault="00E36FD2">
            <w:pPr>
              <w:adjustRightInd w:val="0"/>
              <w:snapToGrid w:val="0"/>
              <w:ind w:firstLineChars="200" w:firstLine="480"/>
              <w:rPr>
                <w:rFonts w:ascii="仿宋_GB2312" w:eastAsia="仿宋_GB2312" w:hAnsi="仿宋"/>
                <w:color w:val="000000" w:themeColor="text1"/>
                <w:sz w:val="24"/>
                <w:szCs w:val="24"/>
              </w:rPr>
            </w:pPr>
            <w:r w:rsidRPr="00972050">
              <w:rPr>
                <w:rFonts w:ascii="仿宋_GB2312" w:eastAsia="仿宋_GB2312" w:hAnsi="仿宋" w:hint="eastAsia"/>
                <w:color w:val="000000" w:themeColor="text1"/>
                <w:sz w:val="24"/>
                <w:szCs w:val="24"/>
              </w:rPr>
              <w:t>[此评价意见作为课程有关学术水平、课程质量、应用效果等某一方面的佐证性材料或补充材料，可由</w:t>
            </w:r>
            <w:proofErr w:type="gramStart"/>
            <w:r w:rsidRPr="00972050">
              <w:rPr>
                <w:rFonts w:ascii="仿宋_GB2312" w:eastAsia="仿宋_GB2312" w:hAnsi="仿宋" w:hint="eastAsia"/>
                <w:color w:val="000000" w:themeColor="text1"/>
                <w:sz w:val="24"/>
                <w:szCs w:val="24"/>
              </w:rPr>
              <w:t>教育部教指委</w:t>
            </w:r>
            <w:proofErr w:type="gramEnd"/>
            <w:r w:rsidRPr="00972050">
              <w:rPr>
                <w:rFonts w:ascii="仿宋_GB2312" w:eastAsia="仿宋_GB2312" w:hAnsi="仿宋" w:hint="eastAsia"/>
                <w:color w:val="000000" w:themeColor="text1"/>
                <w:sz w:val="24"/>
                <w:szCs w:val="24"/>
              </w:rPr>
              <w:t>等专家组织，有关学术组织、课程联盟组织、课程应用高校（或高校相应院系）等出具，也可由相应学科专业领域的校外专家学者出具。须相关单位盖章或专家签字。评价意见以1份为宜，不得超过２份。无统一格式要求。]</w:t>
            </w:r>
          </w:p>
          <w:p w:rsidR="005F0DC4" w:rsidRPr="00972050" w:rsidRDefault="005F0DC4">
            <w:pPr>
              <w:adjustRightInd w:val="0"/>
              <w:snapToGrid w:val="0"/>
              <w:ind w:firstLineChars="200" w:firstLine="480"/>
              <w:rPr>
                <w:rFonts w:ascii="仿宋_GB2312" w:eastAsia="仿宋_GB2312" w:hAnsi="仿宋"/>
                <w:color w:val="000000" w:themeColor="text1"/>
                <w:sz w:val="24"/>
                <w:szCs w:val="24"/>
              </w:rPr>
            </w:pPr>
          </w:p>
        </w:tc>
      </w:tr>
    </w:tbl>
    <w:p w:rsidR="005F0DC4" w:rsidRDefault="005F0DC4">
      <w:pPr>
        <w:pStyle w:val="1"/>
        <w:ind w:firstLine="480"/>
        <w:rPr>
          <w:sz w:val="24"/>
          <w:szCs w:val="24"/>
        </w:rPr>
      </w:pPr>
    </w:p>
    <w:sectPr w:rsidR="005F0DC4" w:rsidSect="0026591C">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954" w:rsidRDefault="00703954">
      <w:r>
        <w:separator/>
      </w:r>
    </w:p>
  </w:endnote>
  <w:endnote w:type="continuationSeparator" w:id="0">
    <w:p w:rsidR="00703954" w:rsidRDefault="0070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_GBK">
    <w:altName w:val="SimSun-ExtB"/>
    <w:charset w:val="86"/>
    <w:family w:val="script"/>
    <w:pitch w:val="fixed"/>
    <w:sig w:usb0="00000000" w:usb1="080E0000" w:usb2="00000010" w:usb3="00000000" w:csb0="00040000" w:csb1="00000000"/>
  </w:font>
  <w:font w:name="方正小标宋简体">
    <w:altName w:val="SimSun-ExtB"/>
    <w:charset w:val="86"/>
    <w:family w:val="script"/>
    <w:pitch w:val="default"/>
    <w:sig w:usb0="00000000" w:usb1="08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DC4" w:rsidRDefault="005F0DC4">
    <w:pPr>
      <w:pStyle w:val="a5"/>
      <w:jc w:val="center"/>
    </w:pPr>
  </w:p>
  <w:p w:rsidR="005F0DC4" w:rsidRDefault="005F0DC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DC4" w:rsidRDefault="00703954">
    <w:pPr>
      <w:pStyle w:val="a5"/>
      <w:jc w:val="center"/>
    </w:pPr>
    <w:r>
      <w:rPr>
        <w:noProof/>
      </w:rPr>
      <w:pict>
        <v:shapetype id="_x0000_t202" coordsize="21600,21600" o:spt="202" path="m,l,21600r21600,l21600,xe">
          <v:stroke joinstyle="miter"/>
          <v:path gradientshapeok="t" o:connecttype="rect"/>
        </v:shapetype>
        <v:shape id="文本框 1" o:spid="_x0000_s2050" type="#_x0000_t202" style="position:absolute;left:0;text-align:left;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F0DC4" w:rsidRDefault="00FA10A1">
                <w:pPr>
                  <w:pStyle w:val="a5"/>
                </w:pPr>
                <w:r>
                  <w:fldChar w:fldCharType="begin"/>
                </w:r>
                <w:r w:rsidR="00E36FD2">
                  <w:instrText xml:space="preserve"> PAGE  \* MERGEFORMAT </w:instrText>
                </w:r>
                <w:r>
                  <w:fldChar w:fldCharType="separate"/>
                </w:r>
                <w:r w:rsidR="00146EE6">
                  <w:rPr>
                    <w:noProof/>
                  </w:rPr>
                  <w:t>1</w:t>
                </w:r>
                <w:r>
                  <w:fldChar w:fldCharType="end"/>
                </w:r>
              </w:p>
            </w:txbxContent>
          </v:textbox>
          <w10:wrap anchorx="margin"/>
        </v:shape>
      </w:pict>
    </w:r>
    <w:sdt>
      <w:sdtPr>
        <w:id w:val="15187993"/>
      </w:sdtPr>
      <w:sdtEndPr/>
      <w:sdtContent/>
    </w:sdt>
  </w:p>
  <w:p w:rsidR="005F0DC4" w:rsidRDefault="005F0DC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DC4" w:rsidRDefault="00703954">
    <w:pPr>
      <w:pStyle w:val="a5"/>
      <w:jc w:val="center"/>
    </w:pPr>
    <w:r>
      <w:rPr>
        <w:noProof/>
      </w:rPr>
      <w:pict>
        <v:shapetype id="_x0000_t202" coordsize="21600,21600" o:spt="202" path="m,l,21600r21600,l21600,xe">
          <v:stroke joinstyle="miter"/>
          <v:path gradientshapeok="t" o:connecttype="rect"/>
        </v:shapetype>
        <v:shape id="文本框 2" o:spid="_x0000_s2049" type="#_x0000_t202" style="position:absolute;left:0;text-align:left;margin-left:0;margin-top:0;width:2in;height:2in;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5F0DC4" w:rsidRDefault="00FA10A1">
                <w:pPr>
                  <w:pStyle w:val="a5"/>
                </w:pPr>
                <w:r>
                  <w:fldChar w:fldCharType="begin"/>
                </w:r>
                <w:r w:rsidR="00E36FD2">
                  <w:instrText xml:space="preserve"> PAGE  \* MERGEFORMAT </w:instrText>
                </w:r>
                <w:r>
                  <w:fldChar w:fldCharType="separate"/>
                </w:r>
                <w:r w:rsidR="00146EE6">
                  <w:rPr>
                    <w:noProof/>
                  </w:rPr>
                  <w:t>2</w:t>
                </w:r>
                <w:r>
                  <w:fldChar w:fldCharType="end"/>
                </w:r>
              </w:p>
            </w:txbxContent>
          </v:textbox>
          <w10:wrap anchorx="margin"/>
        </v:shape>
      </w:pict>
    </w:r>
  </w:p>
  <w:p w:rsidR="005F0DC4" w:rsidRDefault="005F0DC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954" w:rsidRDefault="00703954">
      <w:r>
        <w:separator/>
      </w:r>
    </w:p>
  </w:footnote>
  <w:footnote w:type="continuationSeparator" w:id="0">
    <w:p w:rsidR="00703954" w:rsidRDefault="007039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206D"/>
    <w:rsid w:val="00000F63"/>
    <w:rsid w:val="00003769"/>
    <w:rsid w:val="0000729A"/>
    <w:rsid w:val="00011426"/>
    <w:rsid w:val="00012728"/>
    <w:rsid w:val="00013759"/>
    <w:rsid w:val="00031A2E"/>
    <w:rsid w:val="00035DE0"/>
    <w:rsid w:val="0003786D"/>
    <w:rsid w:val="00042130"/>
    <w:rsid w:val="00043E3D"/>
    <w:rsid w:val="00045913"/>
    <w:rsid w:val="00045EF3"/>
    <w:rsid w:val="00051D63"/>
    <w:rsid w:val="000535F0"/>
    <w:rsid w:val="00053F6E"/>
    <w:rsid w:val="00054F87"/>
    <w:rsid w:val="000634F0"/>
    <w:rsid w:val="000705BF"/>
    <w:rsid w:val="000725C8"/>
    <w:rsid w:val="00094977"/>
    <w:rsid w:val="00095EF7"/>
    <w:rsid w:val="00096164"/>
    <w:rsid w:val="000A1A6A"/>
    <w:rsid w:val="000A54E4"/>
    <w:rsid w:val="000A5586"/>
    <w:rsid w:val="000B450F"/>
    <w:rsid w:val="000C218F"/>
    <w:rsid w:val="000D262F"/>
    <w:rsid w:val="000D45D7"/>
    <w:rsid w:val="000D66DE"/>
    <w:rsid w:val="000E249B"/>
    <w:rsid w:val="000E2B12"/>
    <w:rsid w:val="000E65CB"/>
    <w:rsid w:val="00100FE1"/>
    <w:rsid w:val="001017AB"/>
    <w:rsid w:val="00104A05"/>
    <w:rsid w:val="001078CA"/>
    <w:rsid w:val="00110490"/>
    <w:rsid w:val="00113952"/>
    <w:rsid w:val="00132F45"/>
    <w:rsid w:val="00134DB6"/>
    <w:rsid w:val="001364FC"/>
    <w:rsid w:val="00137F5B"/>
    <w:rsid w:val="0014153F"/>
    <w:rsid w:val="00141D59"/>
    <w:rsid w:val="00146EE6"/>
    <w:rsid w:val="0014785B"/>
    <w:rsid w:val="001538CB"/>
    <w:rsid w:val="001612E2"/>
    <w:rsid w:val="00165A40"/>
    <w:rsid w:val="00175663"/>
    <w:rsid w:val="00197AEA"/>
    <w:rsid w:val="001C076B"/>
    <w:rsid w:val="001C5CF6"/>
    <w:rsid w:val="001D38B3"/>
    <w:rsid w:val="001D7185"/>
    <w:rsid w:val="001E15E3"/>
    <w:rsid w:val="00212CC7"/>
    <w:rsid w:val="0023358E"/>
    <w:rsid w:val="00241490"/>
    <w:rsid w:val="0024265C"/>
    <w:rsid w:val="00244ACF"/>
    <w:rsid w:val="0024692A"/>
    <w:rsid w:val="00250668"/>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E17D8"/>
    <w:rsid w:val="002F3B10"/>
    <w:rsid w:val="00304B77"/>
    <w:rsid w:val="00307531"/>
    <w:rsid w:val="00312F54"/>
    <w:rsid w:val="00321E02"/>
    <w:rsid w:val="0032383F"/>
    <w:rsid w:val="00326F2C"/>
    <w:rsid w:val="003671F3"/>
    <w:rsid w:val="003724CB"/>
    <w:rsid w:val="003A0566"/>
    <w:rsid w:val="003A2850"/>
    <w:rsid w:val="003C4C7B"/>
    <w:rsid w:val="003C6334"/>
    <w:rsid w:val="003C7274"/>
    <w:rsid w:val="003C72A7"/>
    <w:rsid w:val="003C75D2"/>
    <w:rsid w:val="003E655B"/>
    <w:rsid w:val="003F3438"/>
    <w:rsid w:val="0040048D"/>
    <w:rsid w:val="004114F4"/>
    <w:rsid w:val="004138CF"/>
    <w:rsid w:val="00414682"/>
    <w:rsid w:val="00420A08"/>
    <w:rsid w:val="00434558"/>
    <w:rsid w:val="004358E3"/>
    <w:rsid w:val="0044358D"/>
    <w:rsid w:val="00454D57"/>
    <w:rsid w:val="00455D5A"/>
    <w:rsid w:val="0045695F"/>
    <w:rsid w:val="0047414F"/>
    <w:rsid w:val="004863F1"/>
    <w:rsid w:val="00496E4B"/>
    <w:rsid w:val="004A0021"/>
    <w:rsid w:val="004A1B5F"/>
    <w:rsid w:val="004A42BD"/>
    <w:rsid w:val="004B0458"/>
    <w:rsid w:val="004C504C"/>
    <w:rsid w:val="004C53A4"/>
    <w:rsid w:val="004D4E83"/>
    <w:rsid w:val="004D619D"/>
    <w:rsid w:val="004F062E"/>
    <w:rsid w:val="00523214"/>
    <w:rsid w:val="005234DD"/>
    <w:rsid w:val="00527706"/>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A4FEE"/>
    <w:rsid w:val="005B7F2F"/>
    <w:rsid w:val="005C161A"/>
    <w:rsid w:val="005C1F0D"/>
    <w:rsid w:val="005D4049"/>
    <w:rsid w:val="005E2427"/>
    <w:rsid w:val="005E2F36"/>
    <w:rsid w:val="005F0DC4"/>
    <w:rsid w:val="005F39C7"/>
    <w:rsid w:val="00610C75"/>
    <w:rsid w:val="0063293B"/>
    <w:rsid w:val="00643AF6"/>
    <w:rsid w:val="00651D97"/>
    <w:rsid w:val="00652D52"/>
    <w:rsid w:val="00653AE1"/>
    <w:rsid w:val="00654156"/>
    <w:rsid w:val="00667B2E"/>
    <w:rsid w:val="006772FC"/>
    <w:rsid w:val="00691365"/>
    <w:rsid w:val="00691D18"/>
    <w:rsid w:val="006C21CA"/>
    <w:rsid w:val="006C4674"/>
    <w:rsid w:val="006C50EE"/>
    <w:rsid w:val="006C7AE0"/>
    <w:rsid w:val="006E5B7F"/>
    <w:rsid w:val="006E6036"/>
    <w:rsid w:val="006E60DE"/>
    <w:rsid w:val="006E7652"/>
    <w:rsid w:val="006F2467"/>
    <w:rsid w:val="006F6C1C"/>
    <w:rsid w:val="0070236A"/>
    <w:rsid w:val="00703954"/>
    <w:rsid w:val="0071024D"/>
    <w:rsid w:val="00731F2A"/>
    <w:rsid w:val="00746EE0"/>
    <w:rsid w:val="007776B5"/>
    <w:rsid w:val="00787686"/>
    <w:rsid w:val="00792707"/>
    <w:rsid w:val="00793465"/>
    <w:rsid w:val="00794DA8"/>
    <w:rsid w:val="007A4175"/>
    <w:rsid w:val="007A4990"/>
    <w:rsid w:val="007A4FA3"/>
    <w:rsid w:val="007B04FE"/>
    <w:rsid w:val="007B6BAA"/>
    <w:rsid w:val="007B7EE3"/>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6EB4"/>
    <w:rsid w:val="008A7368"/>
    <w:rsid w:val="008B47ED"/>
    <w:rsid w:val="008C160F"/>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2050"/>
    <w:rsid w:val="00976E81"/>
    <w:rsid w:val="00984CF5"/>
    <w:rsid w:val="00986E35"/>
    <w:rsid w:val="00991114"/>
    <w:rsid w:val="009914F1"/>
    <w:rsid w:val="00992EA8"/>
    <w:rsid w:val="00994179"/>
    <w:rsid w:val="009A6B73"/>
    <w:rsid w:val="009B25E9"/>
    <w:rsid w:val="009B52C5"/>
    <w:rsid w:val="009D46F6"/>
    <w:rsid w:val="009E2BCD"/>
    <w:rsid w:val="009E4152"/>
    <w:rsid w:val="009E7792"/>
    <w:rsid w:val="009F3116"/>
    <w:rsid w:val="00A15D46"/>
    <w:rsid w:val="00A21E19"/>
    <w:rsid w:val="00A348D7"/>
    <w:rsid w:val="00A43389"/>
    <w:rsid w:val="00A45C45"/>
    <w:rsid w:val="00A45D03"/>
    <w:rsid w:val="00A542A8"/>
    <w:rsid w:val="00A6175F"/>
    <w:rsid w:val="00A63C45"/>
    <w:rsid w:val="00A82743"/>
    <w:rsid w:val="00A844E5"/>
    <w:rsid w:val="00A860C6"/>
    <w:rsid w:val="00A9080C"/>
    <w:rsid w:val="00A9466F"/>
    <w:rsid w:val="00AA7683"/>
    <w:rsid w:val="00AB023C"/>
    <w:rsid w:val="00AB3444"/>
    <w:rsid w:val="00AE2385"/>
    <w:rsid w:val="00AE7A74"/>
    <w:rsid w:val="00AF66C5"/>
    <w:rsid w:val="00B00210"/>
    <w:rsid w:val="00B03F22"/>
    <w:rsid w:val="00B046EF"/>
    <w:rsid w:val="00B07851"/>
    <w:rsid w:val="00B13F36"/>
    <w:rsid w:val="00B3232E"/>
    <w:rsid w:val="00B451A4"/>
    <w:rsid w:val="00B46512"/>
    <w:rsid w:val="00B540AF"/>
    <w:rsid w:val="00B61F5C"/>
    <w:rsid w:val="00B6477F"/>
    <w:rsid w:val="00B70A5D"/>
    <w:rsid w:val="00B72FC6"/>
    <w:rsid w:val="00B76109"/>
    <w:rsid w:val="00B82860"/>
    <w:rsid w:val="00B86299"/>
    <w:rsid w:val="00B93484"/>
    <w:rsid w:val="00B95CD3"/>
    <w:rsid w:val="00BA28E9"/>
    <w:rsid w:val="00BB5CD3"/>
    <w:rsid w:val="00BC0DEA"/>
    <w:rsid w:val="00BC27EB"/>
    <w:rsid w:val="00BC60D7"/>
    <w:rsid w:val="00BC60D8"/>
    <w:rsid w:val="00BD23DC"/>
    <w:rsid w:val="00BD2FFE"/>
    <w:rsid w:val="00BE12FE"/>
    <w:rsid w:val="00BF4897"/>
    <w:rsid w:val="00BF55CA"/>
    <w:rsid w:val="00C05DDC"/>
    <w:rsid w:val="00C242FF"/>
    <w:rsid w:val="00C25167"/>
    <w:rsid w:val="00C27A3C"/>
    <w:rsid w:val="00C3177A"/>
    <w:rsid w:val="00C33255"/>
    <w:rsid w:val="00C461D8"/>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35B04"/>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0147"/>
    <w:rsid w:val="00E36FD2"/>
    <w:rsid w:val="00E6153B"/>
    <w:rsid w:val="00E74C6D"/>
    <w:rsid w:val="00E74F0B"/>
    <w:rsid w:val="00E769EF"/>
    <w:rsid w:val="00E76E18"/>
    <w:rsid w:val="00E859F0"/>
    <w:rsid w:val="00E940AA"/>
    <w:rsid w:val="00EA0D95"/>
    <w:rsid w:val="00EA549C"/>
    <w:rsid w:val="00EA74A2"/>
    <w:rsid w:val="00EB1D6A"/>
    <w:rsid w:val="00EB2661"/>
    <w:rsid w:val="00EB3D37"/>
    <w:rsid w:val="00EB4CE1"/>
    <w:rsid w:val="00EB617A"/>
    <w:rsid w:val="00EC45C9"/>
    <w:rsid w:val="00EC7F1C"/>
    <w:rsid w:val="00ED49DD"/>
    <w:rsid w:val="00ED689E"/>
    <w:rsid w:val="00EE1CFD"/>
    <w:rsid w:val="00EE24DF"/>
    <w:rsid w:val="00EF1F0B"/>
    <w:rsid w:val="00EF4DB2"/>
    <w:rsid w:val="00F026DE"/>
    <w:rsid w:val="00F14A4F"/>
    <w:rsid w:val="00F23818"/>
    <w:rsid w:val="00F27C5F"/>
    <w:rsid w:val="00F40D49"/>
    <w:rsid w:val="00F44ADA"/>
    <w:rsid w:val="00F44AF4"/>
    <w:rsid w:val="00F564C1"/>
    <w:rsid w:val="00F56743"/>
    <w:rsid w:val="00F67E13"/>
    <w:rsid w:val="00F74740"/>
    <w:rsid w:val="00F74923"/>
    <w:rsid w:val="00F948EC"/>
    <w:rsid w:val="00FA10A1"/>
    <w:rsid w:val="00FB5889"/>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91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6591C"/>
    <w:pPr>
      <w:jc w:val="left"/>
    </w:pPr>
  </w:style>
  <w:style w:type="paragraph" w:styleId="a4">
    <w:name w:val="Balloon Text"/>
    <w:basedOn w:val="a"/>
    <w:link w:val="Char0"/>
    <w:uiPriority w:val="99"/>
    <w:unhideWhenUsed/>
    <w:qFormat/>
    <w:rsid w:val="0026591C"/>
    <w:rPr>
      <w:sz w:val="18"/>
      <w:szCs w:val="18"/>
    </w:rPr>
  </w:style>
  <w:style w:type="paragraph" w:styleId="a5">
    <w:name w:val="footer"/>
    <w:basedOn w:val="a"/>
    <w:link w:val="Char1"/>
    <w:uiPriority w:val="99"/>
    <w:unhideWhenUsed/>
    <w:qFormat/>
    <w:rsid w:val="0026591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26591C"/>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sid w:val="0026591C"/>
    <w:rPr>
      <w:b/>
      <w:bCs/>
    </w:rPr>
  </w:style>
  <w:style w:type="table" w:styleId="a8">
    <w:name w:val="Table Grid"/>
    <w:basedOn w:val="a1"/>
    <w:uiPriority w:val="59"/>
    <w:qFormat/>
    <w:rsid w:val="0026591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annotation reference"/>
    <w:basedOn w:val="a0"/>
    <w:uiPriority w:val="99"/>
    <w:unhideWhenUsed/>
    <w:qFormat/>
    <w:rsid w:val="0026591C"/>
    <w:rPr>
      <w:sz w:val="21"/>
      <w:szCs w:val="21"/>
    </w:rPr>
  </w:style>
  <w:style w:type="character" w:customStyle="1" w:styleId="Char2">
    <w:name w:val="页眉 Char"/>
    <w:basedOn w:val="a0"/>
    <w:link w:val="a6"/>
    <w:uiPriority w:val="99"/>
    <w:qFormat/>
    <w:rsid w:val="0026591C"/>
    <w:rPr>
      <w:sz w:val="18"/>
      <w:szCs w:val="18"/>
    </w:rPr>
  </w:style>
  <w:style w:type="character" w:customStyle="1" w:styleId="Char1">
    <w:name w:val="页脚 Char"/>
    <w:basedOn w:val="a0"/>
    <w:link w:val="a5"/>
    <w:uiPriority w:val="99"/>
    <w:qFormat/>
    <w:rsid w:val="0026591C"/>
    <w:rPr>
      <w:sz w:val="18"/>
      <w:szCs w:val="18"/>
    </w:rPr>
  </w:style>
  <w:style w:type="paragraph" w:customStyle="1" w:styleId="1">
    <w:name w:val="列出段落1"/>
    <w:basedOn w:val="a"/>
    <w:uiPriority w:val="34"/>
    <w:qFormat/>
    <w:rsid w:val="0026591C"/>
    <w:pPr>
      <w:ind w:firstLineChars="200" w:firstLine="420"/>
    </w:pPr>
  </w:style>
  <w:style w:type="character" w:customStyle="1" w:styleId="Char0">
    <w:name w:val="批注框文本 Char"/>
    <w:basedOn w:val="a0"/>
    <w:link w:val="a4"/>
    <w:uiPriority w:val="99"/>
    <w:semiHidden/>
    <w:qFormat/>
    <w:rsid w:val="0026591C"/>
    <w:rPr>
      <w:sz w:val="18"/>
      <w:szCs w:val="18"/>
    </w:rPr>
  </w:style>
  <w:style w:type="character" w:customStyle="1" w:styleId="Char">
    <w:name w:val="批注文字 Char"/>
    <w:basedOn w:val="a0"/>
    <w:link w:val="a3"/>
    <w:uiPriority w:val="99"/>
    <w:semiHidden/>
    <w:qFormat/>
    <w:rsid w:val="0026591C"/>
  </w:style>
  <w:style w:type="character" w:customStyle="1" w:styleId="Char3">
    <w:name w:val="批注主题 Char"/>
    <w:basedOn w:val="Char"/>
    <w:link w:val="a7"/>
    <w:uiPriority w:val="99"/>
    <w:semiHidden/>
    <w:qFormat/>
    <w:rsid w:val="0026591C"/>
    <w:rPr>
      <w:b/>
      <w:bCs/>
    </w:rPr>
  </w:style>
  <w:style w:type="paragraph" w:styleId="aa">
    <w:name w:val="List Paragraph"/>
    <w:basedOn w:val="a"/>
    <w:uiPriority w:val="34"/>
    <w:qFormat/>
    <w:rsid w:val="0026591C"/>
    <w:pPr>
      <w:ind w:firstLineChars="200" w:firstLine="420"/>
    </w:pPr>
  </w:style>
  <w:style w:type="character" w:customStyle="1" w:styleId="NormalCharacter">
    <w:name w:val="NormalCharacter"/>
    <w:rsid w:val="00045913"/>
    <w:rPr>
      <w:rFonts w:ascii="Times New Roman" w:eastAsia="宋体" w:hAnsi="Times New Roman"/>
    </w:rPr>
  </w:style>
  <w:style w:type="character" w:styleId="ab">
    <w:name w:val="Hyperlink"/>
    <w:basedOn w:val="a0"/>
    <w:uiPriority w:val="99"/>
    <w:semiHidden/>
    <w:unhideWhenUsed/>
    <w:rsid w:val="000B450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course163.org/course/JNU-1002025001"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5F939B-6C71-4822-BE27-984BD85CC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7</Pages>
  <Words>683</Words>
  <Characters>3896</Characters>
  <Application>Microsoft Office Word</Application>
  <DocSecurity>0</DocSecurity>
  <Lines>32</Lines>
  <Paragraphs>9</Paragraphs>
  <ScaleCrop>false</ScaleCrop>
  <Company>gjs</Company>
  <LinksUpToDate>false</LinksUpToDate>
  <CharactersWithSpaces>4570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吴屹</cp:lastModifiedBy>
  <cp:revision>69</cp:revision>
  <cp:lastPrinted>2019-06-26T08:25:00Z</cp:lastPrinted>
  <dcterms:created xsi:type="dcterms:W3CDTF">2021-04-09T08:44:00Z</dcterms:created>
  <dcterms:modified xsi:type="dcterms:W3CDTF">2021-05-19T07:03:00Z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38C6C6E8EAF240949EDCFF8D466C1662</vt:lpwstr>
  </property>
</Properties>
</file>